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公司纪检工作报告发言---领悟责任 推进全面从严治党向纵深发展 为“转型、升级、走出去”之路 提供坚强保障</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纪检工作报告发言---领悟责任推进全面从严治党向纵深发展为“转型、升级、走出去”之路提供坚强保障各位代表、同志们：一、工作回顾自2024年我院成立以来，我院纪检工作在中国能建纪委、科技发展公司纪委及我院党委的领导下，以构建惩防体系为主线...</w:t>
      </w:r>
    </w:p>
    <w:p>
      <w:pPr>
        <w:ind w:left="0" w:right="0" w:firstLine="560"/>
        <w:spacing w:before="450" w:after="450" w:line="312" w:lineRule="auto"/>
      </w:pPr>
      <w:r>
        <w:rPr>
          <w:rFonts w:ascii="宋体" w:hAnsi="宋体" w:eastAsia="宋体" w:cs="宋体"/>
          <w:color w:val="000"/>
          <w:sz w:val="28"/>
          <w:szCs w:val="28"/>
        </w:rPr>
        <w:t xml:space="preserve">公司纪检工作报告发言---领悟责任</w:t>
      </w:r>
    </w:p>
    <w:p>
      <w:pPr>
        <w:ind w:left="0" w:right="0" w:firstLine="560"/>
        <w:spacing w:before="450" w:after="450" w:line="312" w:lineRule="auto"/>
      </w:pPr>
      <w:r>
        <w:rPr>
          <w:rFonts w:ascii="宋体" w:hAnsi="宋体" w:eastAsia="宋体" w:cs="宋体"/>
          <w:color w:val="000"/>
          <w:sz w:val="28"/>
          <w:szCs w:val="28"/>
        </w:rPr>
        <w:t xml:space="preserve">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为“转型、升级、走出去”之路</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2024年我院成立以来，我院纪检工作在中国能建纪委、科技发展公司纪委及我院党委的领导下，以构建惩防体系为主线，围绕中心、服务大局，全面认真履行党章赋予的职责，扎实推进我院纪检监察建设和反腐工作，确保我院持续健康稳定发展。</w:t>
      </w:r>
    </w:p>
    <w:p>
      <w:pPr>
        <w:ind w:left="0" w:right="0" w:firstLine="560"/>
        <w:spacing w:before="450" w:after="450" w:line="312" w:lineRule="auto"/>
      </w:pPr>
      <w:r>
        <w:rPr>
          <w:rFonts w:ascii="宋体" w:hAnsi="宋体" w:eastAsia="宋体" w:cs="宋体"/>
          <w:color w:val="000"/>
          <w:sz w:val="28"/>
          <w:szCs w:val="28"/>
        </w:rPr>
        <w:t xml:space="preserve">（一）健全组织及系统建设，落实责任制与考核评价。组织召开年度党风廉政建设及反腐败工作会议，制定《纪检监察行动计划清单》，牢固树立“四个意识”，贯彻落实科技发展公司纪委的各项工作部署，确保全面完成党风廉政建设和反腐败工作的年度任务。坚持从严制度执行，根据“三项谈话制度”对新提任领导干部坚持任前廉洁谈话，共计开展5次。目前，公司由一位副总经理专门分管纪检工作，党群工作部配备纪检专责，确保纪检监察工作正常开展。</w:t>
      </w:r>
    </w:p>
    <w:p>
      <w:pPr>
        <w:ind w:left="0" w:right="0" w:firstLine="560"/>
        <w:spacing w:before="450" w:after="450" w:line="312" w:lineRule="auto"/>
      </w:pPr>
      <w:r>
        <w:rPr>
          <w:rFonts w:ascii="宋体" w:hAnsi="宋体" w:eastAsia="宋体" w:cs="宋体"/>
          <w:color w:val="000"/>
          <w:sz w:val="28"/>
          <w:szCs w:val="28"/>
        </w:rPr>
        <w:t xml:space="preserve">（二）加强制度建设，促进规范行权。我院制定和修定包括《党委会议事规则》、《党委中心组学习制度》、《“三重一大”决策实施办法》、等制度，形成较严密的惩治和预防腐败体系。通过建立健全用制度管权、管人、管事的机制，完善各项工作制度，促进廉政建设。</w:t>
      </w:r>
    </w:p>
    <w:p>
      <w:pPr>
        <w:ind w:left="0" w:right="0" w:firstLine="560"/>
        <w:spacing w:before="450" w:after="450" w:line="312" w:lineRule="auto"/>
      </w:pPr>
      <w:r>
        <w:rPr>
          <w:rFonts w:ascii="宋体" w:hAnsi="宋体" w:eastAsia="宋体" w:cs="宋体"/>
          <w:color w:val="000"/>
          <w:sz w:val="28"/>
          <w:szCs w:val="28"/>
        </w:rPr>
        <w:t xml:space="preserve">（三）强化监督制约，促进领导干部廉洁从业。发布《关于在重大节日期间严明“十五个严禁”纪律要求的通知》，在各大节日来临之际提出纪律提醒，有效杜绝了违规收受礼品、礼金、消费卡等奢侈浪费及其他违规违纪行为，严禁“四风”反弹回潮，深化落实中央八项规定精神成果；严格落实《“三重一大”决策实施管理办法》，对涉及人财物等“三重一大”事项及其他提交会议研究的重要事项等进行进一步的明确和细化；严格落实《员工违规违纪处罚管理办法》、《领导人员婚丧嫁娶等事宜报告制度》，加强领导人员婚丧嫁娶事宜管理等专项治理和党风廉政专项检查等；建立领导干部廉洁“活页夹”，切实做好干部作风的监督管理。</w:t>
      </w:r>
    </w:p>
    <w:p>
      <w:pPr>
        <w:ind w:left="0" w:right="0" w:firstLine="560"/>
        <w:spacing w:before="450" w:after="450" w:line="312" w:lineRule="auto"/>
      </w:pPr>
      <w:r>
        <w:rPr>
          <w:rFonts w:ascii="宋体" w:hAnsi="宋体" w:eastAsia="宋体" w:cs="宋体"/>
          <w:color w:val="000"/>
          <w:sz w:val="28"/>
          <w:szCs w:val="28"/>
        </w:rPr>
        <w:t xml:space="preserve">（四）坚持党风廉政教育，加强党风廉政建设。开展廉洁文化建设活动，把学习放在首位，通过6次“对标看齐补短板”活动的学习，不断聚焦自身短板，找差距寻不足，自我加压；同时，为促进干部作风转变，发布《关于进一步改进工作作风的若干措施》；学习《公司违纪违法案例的通报》文件并组织观看《领导人员违纪违法警示录》示范和警示教育电教片；围绕“对标看齐补短板”活动等主题活动，加强对《中国共产党廉洁自律准则》、《中国共产党纪律处分条例》《中华人民共和国监察法》、《党纪处分运用规则和纪法衔接适用指南》、《纪检监察法律及党内法规学习手册》、《中国共产党纪律处分条例实务问答》等重要学习内容，大力开展反腐倡廉教育，使党员领导干部的理想信念及廉洁从业的意识得到进一步增强。</w:t>
      </w:r>
    </w:p>
    <w:p>
      <w:pPr>
        <w:ind w:left="0" w:right="0" w:firstLine="560"/>
        <w:spacing w:before="450" w:after="450" w:line="312" w:lineRule="auto"/>
      </w:pPr>
      <w:r>
        <w:rPr>
          <w:rFonts w:ascii="宋体" w:hAnsi="宋体" w:eastAsia="宋体" w:cs="宋体"/>
          <w:color w:val="000"/>
          <w:sz w:val="28"/>
          <w:szCs w:val="28"/>
        </w:rPr>
        <w:t xml:space="preserve">（五）加强效能监察力度，构筑拒腐防变的思想防线。对照集团巡视发现的共性问题，深入开展“自查自纠、未巡先改”活动，着力构建长效防范机制，发挥巡视“利剑”作用，防治同类问题发生；按照科技发展公司工作会要求，规范采购行为，防范采购风险，降本增效，开展“一包两采购”效能监察，确保“一包两采购”监察工作落到实处；制定专项效能监察方案，加强对合同管理的监督的监督，确保不发生违规采购，违规分包和擅自转包等违规行，针对可能存在的问题和风险，制定切实可行的措施方案。根据体系管理、职责以及合同管理三个方面，建立和完善采购合同及分包合同登记台账。从效能监察工作作为切入口，做到管理过程的在管理；同时，加强招投标工作中的监督。在监督过程中做到全程介入，确保招标工作的公正性、合理性和开标活动的顺利进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自我院成立以来，在我院党委和纪检组织在加强党风廉政建设的实践中，与党风建设和反腐败斗争中做了大量工作并积累了一定的基本经验，在工作中主要有以下体会：</w:t>
      </w:r>
    </w:p>
    <w:p>
      <w:pPr>
        <w:ind w:left="0" w:right="0" w:firstLine="560"/>
        <w:spacing w:before="450" w:after="450" w:line="312" w:lineRule="auto"/>
      </w:pPr>
      <w:r>
        <w:rPr>
          <w:rFonts w:ascii="宋体" w:hAnsi="宋体" w:eastAsia="宋体" w:cs="宋体"/>
          <w:color w:val="000"/>
          <w:sz w:val="28"/>
          <w:szCs w:val="28"/>
        </w:rPr>
        <w:t xml:space="preserve">（一）必须紧紧围绕经济建设这个中心，为“转型、升级、走出去”提供纪律保证。要及时发现和解决党风政风方面存在的突出问题及长期等不到纠正的问题，不断探索反腐倡廉工作特点和规律，根据不断发展变化着的新形势新任务，注重理论指导和实践探索，进一步解放思想，更新观念，开拓进取，不断改进工作方式方法。要惩治腐败者，认真履行职责，把握正确的前进方向，保护党员干部的积极性，切实履行职能，推动党风廉政建设和反腐败工作。按照党风廉政建设责任制的要求，主要领导必须要履行好第一责任，坚持“一岗双责”，纪检监察人员必须履行好监督责任，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二）必须坚持教育、制度、监督并重，注重从源头上预防。围绕廉洁从政这个主题，必须加大党风廉政教育力度，组织相关活动，筑牢思想道德和党纪国法防线；针对容易出现的问题和薄弱环节，加强廉政制度建设，不断规范廉洁从政行为；积极整合监督力量,切实加强对“三重一大”等问题的有效监督，并将教育、制度、监督有机统一于惩治和预防腐败体系之中。教育是基础，制度是保证，监督是关键。要坚持不断学习、不断完善制度，使监督机制进一步得到完善。</w:t>
      </w:r>
    </w:p>
    <w:p>
      <w:pPr>
        <w:ind w:left="0" w:right="0" w:firstLine="560"/>
        <w:spacing w:before="450" w:after="450" w:line="312" w:lineRule="auto"/>
      </w:pPr>
      <w:r>
        <w:rPr>
          <w:rFonts w:ascii="宋体" w:hAnsi="宋体" w:eastAsia="宋体" w:cs="宋体"/>
          <w:color w:val="000"/>
          <w:sz w:val="28"/>
          <w:szCs w:val="28"/>
        </w:rPr>
        <w:t xml:space="preserve">（三）必须强化自身建设，全面加强队伍履职能力。面对严峻复杂的反腐败形势，加强人员自身监督管理，纪检监察人员自觉落实“打铁还需自身硬”的要求，重视学习、崇尚学习、坚持学习。纪检监察机关不是天然的“保险箱”，纪检监察干部也没有天生的“免疫力”。党员干部存在的问题，纪检监察干部队伍同样存在，稍有放松就可能导致权力滥用，损害队伍的形象。因此，要进一步明确全市纪检监察干部监督的范围、职责、方式和工作制度，严防“灯下黑”。明确纪检监察干部监督机构可采取办理信访举报、提醒、诫勉、问责、严肃查处违纪违法案件、开展监督检查等方式，狠纠纪检干部的“乱作为”“不作为”。确保纪检干部能干事、不出事，推出一系列行之有效的监督措施。不断提升纪检监察队伍的自身建设，以更高的标准，更严的纪律要求纪检监察干部。</w:t>
      </w:r>
    </w:p>
    <w:p>
      <w:pPr>
        <w:ind w:left="0" w:right="0" w:firstLine="560"/>
        <w:spacing w:before="450" w:after="450" w:line="312" w:lineRule="auto"/>
      </w:pPr>
      <w:r>
        <w:rPr>
          <w:rFonts w:ascii="宋体" w:hAnsi="宋体" w:eastAsia="宋体" w:cs="宋体"/>
          <w:color w:val="000"/>
          <w:sz w:val="28"/>
          <w:szCs w:val="28"/>
        </w:rPr>
        <w:t xml:space="preserve">三、今后一段时期纪检监察工作主要任务</w:t>
      </w:r>
    </w:p>
    <w:p>
      <w:pPr>
        <w:ind w:left="0" w:right="0" w:firstLine="560"/>
        <w:spacing w:before="450" w:after="450" w:line="312" w:lineRule="auto"/>
      </w:pPr>
      <w:r>
        <w:rPr>
          <w:rFonts w:ascii="宋体" w:hAnsi="宋体" w:eastAsia="宋体" w:cs="宋体"/>
          <w:color w:val="000"/>
          <w:sz w:val="28"/>
          <w:szCs w:val="28"/>
        </w:rPr>
        <w:t xml:space="preserve">为“转型、升级、走出去”之路提供坚强保障，就要保持良好和长期稳定的发展，做好纪检监察工作，实现发展的顺利进行。我们要将思想和行动统一到科技发展公司党风廉政政策和反腐败的决策部署上来，认真履职、积极作为，振奋精神、开拓进取，以党风廉洁建设新成效促进新发展。要按照集团纪委和科技发展公司纪委及我院党委的各项工作为指引，忠诚履行党章赋予的职责，坚持“标本兼治、综合治理、惩防并举、注重预防”的方针，强化廉政意识，聚焦监督执纪问责，践行忠诚干净担当。</w:t>
      </w:r>
    </w:p>
    <w:p>
      <w:pPr>
        <w:ind w:left="0" w:right="0" w:firstLine="560"/>
        <w:spacing w:before="450" w:after="450" w:line="312" w:lineRule="auto"/>
      </w:pPr>
      <w:r>
        <w:rPr>
          <w:rFonts w:ascii="宋体" w:hAnsi="宋体" w:eastAsia="宋体" w:cs="宋体"/>
          <w:color w:val="000"/>
          <w:sz w:val="28"/>
          <w:szCs w:val="28"/>
        </w:rPr>
        <w:t xml:space="preserve">（一）认真落实主体责任，强化责任追究。</w:t>
      </w:r>
    </w:p>
    <w:p>
      <w:pPr>
        <w:ind w:left="0" w:right="0" w:firstLine="560"/>
        <w:spacing w:before="450" w:after="450" w:line="312" w:lineRule="auto"/>
      </w:pPr>
      <w:r>
        <w:rPr>
          <w:rFonts w:ascii="宋体" w:hAnsi="宋体" w:eastAsia="宋体" w:cs="宋体"/>
          <w:color w:val="000"/>
          <w:sz w:val="28"/>
          <w:szCs w:val="28"/>
        </w:rPr>
        <w:t xml:space="preserve">履行党章赋予的职责，提高干部的履职能力，着力推进主体责任的落实。督促落实《领导班子成员党风廉政建设责任区划分表、党风廉政建设和反腐败工作分工》，我们要熟悉和厘清自己的具体责任，找准自己的主责定位和应该有所作为的责任田，上下、左右之间都要团结协作，形成有台就补、有求就应、有事就帮的良好格局。扎实推进惩治和预防腐败体系建设，自觉承担起党风廉政建设主体责任，严格“一岗双责”，做到党风廉政建设与业务工作两手抓、两促进。推动纪检工作双重领导体制程序化制度化，发挥纪检监察监督责任，形成层层落实的工作格局，真正把主体责任扛在肩上，抓在手上，落实到行动上。进一步完善“两个责任”考核机制，实现落实主体责任长效化、规范化。深入推动“两个责任”落实，加大问责力度。</w:t>
      </w:r>
    </w:p>
    <w:p>
      <w:pPr>
        <w:ind w:left="0" w:right="0" w:firstLine="560"/>
        <w:spacing w:before="450" w:after="450" w:line="312" w:lineRule="auto"/>
      </w:pPr>
      <w:r>
        <w:rPr>
          <w:rFonts w:ascii="宋体" w:hAnsi="宋体" w:eastAsia="宋体" w:cs="宋体"/>
          <w:color w:val="000"/>
          <w:sz w:val="28"/>
          <w:szCs w:val="28"/>
        </w:rPr>
        <w:t xml:space="preserve">（二）建立健全管理制度，进一步强化制度落实。要充分发挥制度在建设党风廉政中的作用，提高公司管理执行力。促进公司人事、财务、采购、招投标管理制度和明珠管理制度的进一步完善，形成完备的制度体系。完善“三重一大”决策配套制度，逐渐建立起事前、事中、事后的相关制度；</w:t>
      </w:r>
    </w:p>
    <w:p>
      <w:pPr>
        <w:ind w:left="0" w:right="0" w:firstLine="560"/>
        <w:spacing w:before="450" w:after="450" w:line="312" w:lineRule="auto"/>
      </w:pPr>
      <w:r>
        <w:rPr>
          <w:rFonts w:ascii="宋体" w:hAnsi="宋体" w:eastAsia="宋体" w:cs="宋体"/>
          <w:color w:val="000"/>
          <w:sz w:val="28"/>
          <w:szCs w:val="28"/>
        </w:rPr>
        <w:t xml:space="preserve">建立完善企业领导干部廉洁档案“活页夹”制度，实行动态管理，实事求是的反映建档对象落实党风廉政建设责任制和廉洁从业方面的情况；建立信访举报工作制度，严格按照《中国共产党纪律检查机关案件检查工作条例》和《中国能源建设集团有限公司纪检监察信访举报工作管理办法（试行）》进行规范操作。贯彻落实好这些规章制度，避免流于形式，做到依流程办事，提高党员领导干部严格执行制度的自觉性，确保制度落到实处，使制度执行到位。</w:t>
      </w:r>
    </w:p>
    <w:p>
      <w:pPr>
        <w:ind w:left="0" w:right="0" w:firstLine="560"/>
        <w:spacing w:before="450" w:after="450" w:line="312" w:lineRule="auto"/>
      </w:pPr>
      <w:r>
        <w:rPr>
          <w:rFonts w:ascii="宋体" w:hAnsi="宋体" w:eastAsia="宋体" w:cs="宋体"/>
          <w:color w:val="000"/>
          <w:sz w:val="28"/>
          <w:szCs w:val="28"/>
        </w:rPr>
        <w:t xml:space="preserve">（三）坚持教育，筑牢拒腐防变的思想防线。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要加强学习教育。采取多种方式，深化党员领导干部的理想信念，运用廉洁典型进行导向示范，鼓舞教育党员领导干部，坚定党员领导干部正确的世界观、人生观、价值观；重点加强党员领导干部人员的廉洁自律规定的学习内容，开展党纪政纪条规教育，不断深入党纪政纪条规学习，增强拒腐防变的自我免疫力，做到在任何情况下，都能抗得住诱惑。</w:t>
      </w:r>
    </w:p>
    <w:p>
      <w:pPr>
        <w:ind w:left="0" w:right="0" w:firstLine="560"/>
        <w:spacing w:before="450" w:after="450" w:line="312" w:lineRule="auto"/>
      </w:pPr>
      <w:r>
        <w:rPr>
          <w:rFonts w:ascii="宋体" w:hAnsi="宋体" w:eastAsia="宋体" w:cs="宋体"/>
          <w:color w:val="000"/>
          <w:sz w:val="28"/>
          <w:szCs w:val="28"/>
        </w:rPr>
        <w:t xml:space="preserve">二是要运用廉洁谈话制度进行预防教育。把思想教育、法制教育、纪律教育与职业道德教育、社会公德教育和家庭美德教育结合起来，把诚信、守法、廉洁作为重要内容，对新提拔和新调整到重要岗位的领导人员，在任职前进行谈话；对具有苗头性、倾向性问题的领导人员进行提醒谈话；对与群众有反应的及有不廉洁行为的领导人员进行警示谈话。</w:t>
      </w:r>
    </w:p>
    <w:p>
      <w:pPr>
        <w:ind w:left="0" w:right="0" w:firstLine="560"/>
        <w:spacing w:before="450" w:after="450" w:line="312" w:lineRule="auto"/>
      </w:pPr>
      <w:r>
        <w:rPr>
          <w:rFonts w:ascii="宋体" w:hAnsi="宋体" w:eastAsia="宋体" w:cs="宋体"/>
          <w:color w:val="000"/>
          <w:sz w:val="28"/>
          <w:szCs w:val="28"/>
        </w:rPr>
        <w:t xml:space="preserve">三是要加强纪检监察人员业务知识，完善队伍自身建设。采取集中培训与自学结合等方式，进一步加强纪检监察队伍的建设，完善纪检监察队伍组织建设，加强纪检监察人员的专业能力、政治理论修养和业务知识，提高纪检监察人员的综合素质，不断适应纪检监察工作的新要求，苦炼内功，全面提升执纪监督能力。</w:t>
      </w:r>
    </w:p>
    <w:p>
      <w:pPr>
        <w:ind w:left="0" w:right="0" w:firstLine="560"/>
        <w:spacing w:before="450" w:after="450" w:line="312" w:lineRule="auto"/>
      </w:pPr>
      <w:r>
        <w:rPr>
          <w:rFonts w:ascii="宋体" w:hAnsi="宋体" w:eastAsia="宋体" w:cs="宋体"/>
          <w:color w:val="000"/>
          <w:sz w:val="28"/>
          <w:szCs w:val="28"/>
        </w:rPr>
        <w:t xml:space="preserve">（四）深入开展效能监察，注重效能监察的连续性。进一步将效能监察工作融合至日常工作中，以我院的重点工作、重大项目、物资采购、经营投资、风险管控、管理难点和易产生腐败的关键部位为切入点，坚持“三个结合”进行选题立项。坚持效能监察工作与党风廉政建设相结合，推动生产领域及经营领域党风廉政政策；坚持效能监察工作与企业制度建设相结合，建立完善一套完整的制度体系；坚持效能监察工作与企业管理热点相结合，参与到日常管理工作中，查错纠偏，把效能监察工作与企业日常管理工作更全面、更紧密地结合在一起，融入至企业核心管理，延伸到企业各个方面。积极构建从制度上、体系上解决问题的长效机制，加大“一包两采购”等效能监察，进一步加强企业内部管理，降低成本、堵塞漏洞，提高企业经济效益。</w:t>
      </w:r>
    </w:p>
    <w:p>
      <w:pPr>
        <w:ind w:left="0" w:right="0" w:firstLine="560"/>
        <w:spacing w:before="450" w:after="450" w:line="312" w:lineRule="auto"/>
      </w:pPr>
      <w:r>
        <w:rPr>
          <w:rFonts w:ascii="宋体" w:hAnsi="宋体" w:eastAsia="宋体" w:cs="宋体"/>
          <w:color w:val="000"/>
          <w:sz w:val="28"/>
          <w:szCs w:val="28"/>
        </w:rPr>
        <w:t xml:space="preserve">（五）严明党的政治纪律和政治规矩，确保纪律的刚性约束。牢固树立“四个意识”，增强组织观念，坚决克服有令不行、有禁不止，坚决反对阳奉阴违、自行其是，坚决杜绝不作为、消极作为活乱作为，督促党员干部严格遵守党章、自觉维护党章、积极践行党章。坚持从严执纪，坚持把纪律和规矩挺在前面，做到遵守纪律没有特权，执行纪律没有例外，使各项纪律规矩真正成为“带电的高压线”；坚决纠正四风，要把监督检查执行八项规定作为改进作风的一项常态工作来抓，严肃处理违反“八项规定”及“四风”问题的行为，保持高压传导，坚持反复抓重大节日“四风”重灾区，发现一起、查处一起，坚决刹住各种歪风；以“零容忍”的态度惩治腐败。加大案件查处力度，严肃查处党员领导干部滥用职权、贪污贿赂、徇私枉法、腐化堕落问题，严肃查处工程建设、项目审批、招标投标、财务管理等重点领域和关键环节，保持惩治腐败的高压态势。</w:t>
      </w:r>
    </w:p>
    <w:p>
      <w:pPr>
        <w:ind w:left="0" w:right="0" w:firstLine="560"/>
        <w:spacing w:before="450" w:after="450" w:line="312" w:lineRule="auto"/>
      </w:pPr>
      <w:r>
        <w:rPr>
          <w:rFonts w:ascii="宋体" w:hAnsi="宋体" w:eastAsia="宋体" w:cs="宋体"/>
          <w:color w:val="000"/>
          <w:sz w:val="28"/>
          <w:szCs w:val="28"/>
        </w:rPr>
        <w:t xml:space="preserve">各位代表、同志们，我院正处于“转型、升级、走出去”的关键时期，党风廉政建设任重道远、责任重大。全面从严治党永远在路上，我们必须始终不渝、坚持不懈地开展党风廉政建设。领导下，保持坚强政治定力，坚定不移把党风廉政建设和反腐败斗争引向深入，推动我院党风廉政建设和反腐倡廉工作再上新台阶，为我院“转型、升级、走出去”之路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2025-05-03T09:24:10+08:00</dcterms:created>
  <dcterms:modified xsi:type="dcterms:W3CDTF">2025-05-03T09:24:10+08:00</dcterms:modified>
</cp:coreProperties>
</file>

<file path=docProps/custom.xml><?xml version="1.0" encoding="utf-8"?>
<Properties xmlns="http://schemas.openxmlformats.org/officeDocument/2006/custom-properties" xmlns:vt="http://schemas.openxmlformats.org/officeDocument/2006/docPropsVTypes"/>
</file>