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高校思政教师如何上好思政课</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校思政教师如何上好思政课？2024年3月18日，习近平总书记主持召开学校思想政治理论课教师座谈会并发表重要讲话，为新时代学校思想政治理论课建设指明前行方向，对广大思想政治理论课教师提出殷切期望。习近平总书记强调，办好思想政治理论课，最根本...</w:t>
      </w:r>
    </w:p>
    <w:p>
      <w:pPr>
        <w:ind w:left="0" w:right="0" w:firstLine="560"/>
        <w:spacing w:before="450" w:after="450" w:line="312" w:lineRule="auto"/>
      </w:pPr>
      <w:r>
        <w:rPr>
          <w:rFonts w:ascii="宋体" w:hAnsi="宋体" w:eastAsia="宋体" w:cs="宋体"/>
          <w:color w:val="000"/>
          <w:sz w:val="28"/>
          <w:szCs w:val="28"/>
        </w:rPr>
        <w:t xml:space="preserve">高校思政教师如何上好思政课？</w:t>
      </w:r>
    </w:p>
    <w:p>
      <w:pPr>
        <w:ind w:left="0" w:right="0" w:firstLine="560"/>
        <w:spacing w:before="450" w:after="450" w:line="312" w:lineRule="auto"/>
      </w:pPr>
      <w:r>
        <w:rPr>
          <w:rFonts w:ascii="宋体" w:hAnsi="宋体" w:eastAsia="宋体" w:cs="宋体"/>
          <w:color w:val="000"/>
          <w:sz w:val="28"/>
          <w:szCs w:val="28"/>
        </w:rPr>
        <w:t xml:space="preserve">2024年3月18日，习近平总书记主持召开学校思想政治理论课教师座谈会并发表重要讲话，为新时代学校思想政治理论课建设指明前行方向，对广大思想政治理论课教师提出殷切期望。习近平总书记强调，办好思想政治理论课，最根本的是要全面贯彻党的教育方针，解决好培养什么人、怎样培养人、为谁培养人这个根本问题。在这些根本问题上，必须旗帜鲜明、毫不含糊。新时代贯彻党的教育方针，要坚持马克思主义指导地位，贯彻习近平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思想政治理论课，为何要从娃娃抓起？习近平曾指出，互联网、手机等新兴媒体中传播的一些腐朽落后文化和有害信息，对未成年人的成长产生不良作用。而未成年人的成长关系到国家和民族的未来，所以加强改进未成年人的思想道德建设，是一项长期的艰巨的战略任务。</w:t>
      </w:r>
    </w:p>
    <w:p>
      <w:pPr>
        <w:ind w:left="0" w:right="0" w:firstLine="560"/>
        <w:spacing w:before="450" w:after="450" w:line="312" w:lineRule="auto"/>
      </w:pPr>
      <w:r>
        <w:rPr>
          <w:rFonts w:ascii="宋体" w:hAnsi="宋体" w:eastAsia="宋体" w:cs="宋体"/>
          <w:color w:val="000"/>
          <w:sz w:val="28"/>
          <w:szCs w:val="28"/>
        </w:rPr>
        <w:t xml:space="preserve">习近平总书记强调，思想政治理论课是落实立德树人根本任务的关键课程。青少年阶段是人生的“拔节孕穗期”，最需要精心引导和栽培。我们办中国特色社会主义教育，就是要理直气壮开好思政课，用习近平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办好思想政治理论课关键在教师，关键在发挥教师的积极性、主动性、创造性。思政课教师，要给学生心灵埋下真善美的种子，引导学生扣好人生第一粒扣子。</w:t>
      </w:r>
    </w:p>
    <w:p>
      <w:pPr>
        <w:ind w:left="0" w:right="0" w:firstLine="560"/>
        <w:spacing w:before="450" w:after="450" w:line="312" w:lineRule="auto"/>
      </w:pPr>
      <w:r>
        <w:rPr>
          <w:rFonts w:ascii="宋体" w:hAnsi="宋体" w:eastAsia="宋体" w:cs="宋体"/>
          <w:color w:val="000"/>
          <w:sz w:val="28"/>
          <w:szCs w:val="28"/>
        </w:rPr>
        <w:t xml:space="preserve">第一，政治要强，让有信仰的人讲信仰，善于从政治上看问题，在大是大非面前保持政治清醒。</w:t>
      </w:r>
    </w:p>
    <w:p>
      <w:pPr>
        <w:ind w:left="0" w:right="0" w:firstLine="560"/>
        <w:spacing w:before="450" w:after="450" w:line="312" w:lineRule="auto"/>
      </w:pPr>
      <w:r>
        <w:rPr>
          <w:rFonts w:ascii="宋体" w:hAnsi="宋体" w:eastAsia="宋体" w:cs="宋体"/>
          <w:color w:val="000"/>
          <w:sz w:val="28"/>
          <w:szCs w:val="28"/>
        </w:rPr>
        <w:t xml:space="preserve">第二，情怀要深，保持家国情怀，心里装着国家和民族，在党和人民的伟大实践中关注时代、关注社会，汲取养分、丰富思想。</w:t>
      </w:r>
    </w:p>
    <w:p>
      <w:pPr>
        <w:ind w:left="0" w:right="0" w:firstLine="560"/>
        <w:spacing w:before="450" w:after="450" w:line="312" w:lineRule="auto"/>
      </w:pPr>
      <w:r>
        <w:rPr>
          <w:rFonts w:ascii="宋体" w:hAnsi="宋体" w:eastAsia="宋体" w:cs="宋体"/>
          <w:color w:val="000"/>
          <w:sz w:val="28"/>
          <w:szCs w:val="28"/>
        </w:rPr>
        <w:t xml:space="preserve">第三，思维要新，学会辩证唯物主义和历史唯物主义，创新课堂教学，给学生深刻的学习体验，引导学生树立正确的理想信念、学会正确的思维方法。</w:t>
      </w:r>
    </w:p>
    <w:p>
      <w:pPr>
        <w:ind w:left="0" w:right="0" w:firstLine="560"/>
        <w:spacing w:before="450" w:after="450" w:line="312" w:lineRule="auto"/>
      </w:pPr>
      <w:r>
        <w:rPr>
          <w:rFonts w:ascii="宋体" w:hAnsi="宋体" w:eastAsia="宋体" w:cs="宋体"/>
          <w:color w:val="000"/>
          <w:sz w:val="28"/>
          <w:szCs w:val="28"/>
        </w:rPr>
        <w:t xml:space="preserve">第四，视野要广，有知识视野、国际视野、历史视野，通过生动、深入、具体的纵横比较，把一些道理讲明白、讲清楚。</w:t>
      </w:r>
    </w:p>
    <w:p>
      <w:pPr>
        <w:ind w:left="0" w:right="0" w:firstLine="560"/>
        <w:spacing w:before="450" w:after="450" w:line="312" w:lineRule="auto"/>
      </w:pPr>
      <w:r>
        <w:rPr>
          <w:rFonts w:ascii="宋体" w:hAnsi="宋体" w:eastAsia="宋体" w:cs="宋体"/>
          <w:color w:val="000"/>
          <w:sz w:val="28"/>
          <w:szCs w:val="28"/>
        </w:rPr>
        <w:t xml:space="preserve">第五，自律要严，做到课上课下一致、网上网下一致，自觉弘扬主旋律，积极传递正能量。</w:t>
      </w:r>
    </w:p>
    <w:p>
      <w:pPr>
        <w:ind w:left="0" w:right="0" w:firstLine="560"/>
        <w:spacing w:before="450" w:after="450" w:line="312" w:lineRule="auto"/>
      </w:pPr>
      <w:r>
        <w:rPr>
          <w:rFonts w:ascii="宋体" w:hAnsi="宋体" w:eastAsia="宋体" w:cs="宋体"/>
          <w:color w:val="000"/>
          <w:sz w:val="28"/>
          <w:szCs w:val="28"/>
        </w:rPr>
        <w:t xml:space="preserve">第六，人格要正，有人格，才有吸引力。亲其师，才能信其道。要有堂堂正正的人格，用高尚的人格感染学生、赢得学生，用真理的力量感召学生，以深厚的理论功底赢得学生，自觉做为学为人的表率，做让学生喜爱的人。</w:t>
      </w:r>
    </w:p>
    <w:p>
      <w:pPr>
        <w:ind w:left="0" w:right="0" w:firstLine="560"/>
        <w:spacing w:before="450" w:after="450" w:line="312" w:lineRule="auto"/>
      </w:pPr>
      <w:r>
        <w:rPr>
          <w:rFonts w:ascii="宋体" w:hAnsi="宋体" w:eastAsia="宋体" w:cs="宋体"/>
          <w:color w:val="000"/>
          <w:sz w:val="28"/>
          <w:szCs w:val="28"/>
        </w:rPr>
        <w:t xml:space="preserve">习近平总书记强调，推动思想政治理论课改革创新，要不断增强思政课的思想性、理论性和亲和力、针对性，要坚持“八个相统一”。</w:t>
      </w:r>
    </w:p>
    <w:p>
      <w:pPr>
        <w:ind w:left="0" w:right="0" w:firstLine="560"/>
        <w:spacing w:before="450" w:after="450" w:line="312" w:lineRule="auto"/>
      </w:pPr>
      <w:r>
        <w:rPr>
          <w:rFonts w:ascii="宋体" w:hAnsi="宋体" w:eastAsia="宋体" w:cs="宋体"/>
          <w:color w:val="000"/>
          <w:sz w:val="28"/>
          <w:szCs w:val="28"/>
        </w:rPr>
        <w:t xml:space="preserve">要坚持政治性和学理性相统一，以透彻的学理分析回应学生，以彻底的思想理论说服学生，用真理的强大力量引导学生。</w:t>
      </w:r>
    </w:p>
    <w:p>
      <w:pPr>
        <w:ind w:left="0" w:right="0" w:firstLine="560"/>
        <w:spacing w:before="450" w:after="450" w:line="312" w:lineRule="auto"/>
      </w:pPr>
      <w:r>
        <w:rPr>
          <w:rFonts w:ascii="宋体" w:hAnsi="宋体" w:eastAsia="宋体" w:cs="宋体"/>
          <w:color w:val="000"/>
          <w:sz w:val="28"/>
          <w:szCs w:val="28"/>
        </w:rPr>
        <w:t xml:space="preserve">要坚持价值性和知识性相统一，寓价值观引导于知识传授之中。</w:t>
      </w:r>
    </w:p>
    <w:p>
      <w:pPr>
        <w:ind w:left="0" w:right="0" w:firstLine="560"/>
        <w:spacing w:before="450" w:after="450" w:line="312" w:lineRule="auto"/>
      </w:pPr>
      <w:r>
        <w:rPr>
          <w:rFonts w:ascii="宋体" w:hAnsi="宋体" w:eastAsia="宋体" w:cs="宋体"/>
          <w:color w:val="000"/>
          <w:sz w:val="28"/>
          <w:szCs w:val="28"/>
        </w:rPr>
        <w:t xml:space="preserve">要坚持建设性和批判性相统一，传导主流意识形态，直面各种错误观点和思潮。</w:t>
      </w:r>
    </w:p>
    <w:p>
      <w:pPr>
        <w:ind w:left="0" w:right="0" w:firstLine="560"/>
        <w:spacing w:before="450" w:after="450" w:line="312" w:lineRule="auto"/>
      </w:pPr>
      <w:r>
        <w:rPr>
          <w:rFonts w:ascii="宋体" w:hAnsi="宋体" w:eastAsia="宋体" w:cs="宋体"/>
          <w:color w:val="000"/>
          <w:sz w:val="28"/>
          <w:szCs w:val="28"/>
        </w:rPr>
        <w:t xml:space="preserve">要坚持理论性和实践性相统一，用科学理论培养人，重视思政课的实践性，把思政小课堂同社会大课堂结合起来，教育引导学生立鸿鹄志，做奋斗者。</w:t>
      </w:r>
    </w:p>
    <w:p>
      <w:pPr>
        <w:ind w:left="0" w:right="0" w:firstLine="560"/>
        <w:spacing w:before="450" w:after="450" w:line="312" w:lineRule="auto"/>
      </w:pPr>
      <w:r>
        <w:rPr>
          <w:rFonts w:ascii="宋体" w:hAnsi="宋体" w:eastAsia="宋体" w:cs="宋体"/>
          <w:color w:val="000"/>
          <w:sz w:val="28"/>
          <w:szCs w:val="28"/>
        </w:rPr>
        <w:t xml:space="preserve">要坚持统一性和多样性相统一，落实教学目标、课程设置、教材使用、教学管理等方面的统一要求，又因地制宜、因时制宜、因材施教。</w:t>
      </w:r>
    </w:p>
    <w:p>
      <w:pPr>
        <w:ind w:left="0" w:right="0" w:firstLine="560"/>
        <w:spacing w:before="450" w:after="450" w:line="312" w:lineRule="auto"/>
      </w:pPr>
      <w:r>
        <w:rPr>
          <w:rFonts w:ascii="宋体" w:hAnsi="宋体" w:eastAsia="宋体" w:cs="宋体"/>
          <w:color w:val="000"/>
          <w:sz w:val="28"/>
          <w:szCs w:val="28"/>
        </w:rPr>
        <w:t xml:space="preserve">要坚持主导性和主体性相统一，思政课教学离不开教师的主导，同时要加大对学生的认知规律和接受特点的研究，发挥学生主体性作用。</w:t>
      </w:r>
    </w:p>
    <w:p>
      <w:pPr>
        <w:ind w:left="0" w:right="0" w:firstLine="560"/>
        <w:spacing w:before="450" w:after="450" w:line="312" w:lineRule="auto"/>
      </w:pPr>
      <w:r>
        <w:rPr>
          <w:rFonts w:ascii="宋体" w:hAnsi="宋体" w:eastAsia="宋体" w:cs="宋体"/>
          <w:color w:val="000"/>
          <w:sz w:val="28"/>
          <w:szCs w:val="28"/>
        </w:rPr>
        <w:t xml:space="preserve">要坚持灌输性和启发性相统一，注重启发性教育，引导学生发现问题、分析问题、思考问题，在不断启发中让学生水到渠成得出结论。</w:t>
      </w:r>
    </w:p>
    <w:p>
      <w:pPr>
        <w:ind w:left="0" w:right="0" w:firstLine="560"/>
        <w:spacing w:before="450" w:after="450" w:line="312" w:lineRule="auto"/>
      </w:pPr>
      <w:r>
        <w:rPr>
          <w:rFonts w:ascii="宋体" w:hAnsi="宋体" w:eastAsia="宋体" w:cs="宋体"/>
          <w:color w:val="000"/>
          <w:sz w:val="28"/>
          <w:szCs w:val="28"/>
        </w:rPr>
        <w:t xml:space="preserve">要坚持显性教育和隐性教育相统一，挖掘其他课程和教学方式中蕴含的思想政治教育资源，实现全员全程全方位育人。</w:t>
      </w:r>
    </w:p>
    <w:p>
      <w:pPr>
        <w:ind w:left="0" w:right="0" w:firstLine="560"/>
        <w:spacing w:before="450" w:after="450" w:line="312" w:lineRule="auto"/>
      </w:pPr>
      <w:r>
        <w:rPr>
          <w:rFonts w:ascii="宋体" w:hAnsi="宋体" w:eastAsia="宋体" w:cs="宋体"/>
          <w:color w:val="000"/>
          <w:sz w:val="28"/>
          <w:szCs w:val="28"/>
        </w:rPr>
        <w:t xml:space="preserve">目前，有的思政课多少年不变样，听者昏昏沉沉；有的人课堂上一套，在网上换了“马甲”也换了一副面孔，这样的“表率”也是一种低级红、高级黑。学习了习近平总书记在学校思想政治理论课教师座谈会上的重要讲话后，备受鼓舞，深受启发。</w:t>
      </w:r>
    </w:p>
    <w:p>
      <w:pPr>
        <w:ind w:left="0" w:right="0" w:firstLine="560"/>
        <w:spacing w:before="450" w:after="450" w:line="312" w:lineRule="auto"/>
      </w:pPr>
      <w:r>
        <w:rPr>
          <w:rFonts w:ascii="宋体" w:hAnsi="宋体" w:eastAsia="宋体" w:cs="宋体"/>
          <w:color w:val="000"/>
          <w:sz w:val="28"/>
          <w:szCs w:val="28"/>
        </w:rPr>
        <w:t xml:space="preserve">结合“好老师”的“四有标准”和思政课教师的职业特征，我认为，高校思政课教师要上好思政课，一要具备政治素养。高校思政课教师要有理想信念，政治要强，善于从政治上看问题，在大是大非面前保持政治清醒。这就要求，我们对马克思主义理论和中国特色社会主义理论体系真钻研、真信仰和真践行。让有信仰的人讲信仰是思政课教师最基本的职业操守。检验高校思政课教师政治素养行之有效的“试金石”是“四个自信”和“两个维护”，此外还看其课上课下、网上网下是否言行一致。高校思政课教师情怀要深，保持家国情怀，在党和人民的伟大实践中关注时代、关注社会，汲取养分、丰富思想。</w:t>
      </w:r>
    </w:p>
    <w:p>
      <w:pPr>
        <w:ind w:left="0" w:right="0" w:firstLine="560"/>
        <w:spacing w:before="450" w:after="450" w:line="312" w:lineRule="auto"/>
      </w:pPr>
      <w:r>
        <w:rPr>
          <w:rFonts w:ascii="宋体" w:hAnsi="宋体" w:eastAsia="宋体" w:cs="宋体"/>
          <w:color w:val="000"/>
          <w:sz w:val="28"/>
          <w:szCs w:val="28"/>
        </w:rPr>
        <w:t xml:space="preserve">二要具备人品素养。高校思政课教师人格要正。有人格，才有吸引力。亲其师，才能信其道。作为思政课教师，我们要有堂堂正正的人格，用高尚的人格感染学生、赢得学生，用真理的力量感召学生，以深厚的理论功底赢得学生，自觉做为学为人的表率，做让学生喜爱的人。自律要严，自觉弘扬主旋律，积极传递正能量。</w:t>
      </w:r>
    </w:p>
    <w:p>
      <w:pPr>
        <w:ind w:left="0" w:right="0" w:firstLine="560"/>
        <w:spacing w:before="450" w:after="450" w:line="312" w:lineRule="auto"/>
      </w:pPr>
      <w:r>
        <w:rPr>
          <w:rFonts w:ascii="宋体" w:hAnsi="宋体" w:eastAsia="宋体" w:cs="宋体"/>
          <w:color w:val="000"/>
          <w:sz w:val="28"/>
          <w:szCs w:val="28"/>
        </w:rPr>
        <w:t xml:space="preserve">三要具备学识素养。高校思政课教师安身立命的学识根基是马克思主义。我们要自觉运用辩证唯物主义和历史唯物主义，创新课堂教学，给学生深刻的学习体验，引导学生树立正确的理想信念、学会正确的思维方法。除此，还要追求思维创新。任何伟大事业都始于创新，都始于敢为天下先的勇气和星辰大海的宏伟目标。要读懂党领导亿万人民的奋斗史和创新史，必须有纵观古今上下千年的宽阔学术视野。</w:t>
      </w:r>
    </w:p>
    <w:p>
      <w:pPr>
        <w:ind w:left="0" w:right="0" w:firstLine="560"/>
        <w:spacing w:before="450" w:after="450" w:line="312" w:lineRule="auto"/>
      </w:pPr>
      <w:r>
        <w:rPr>
          <w:rFonts w:ascii="宋体" w:hAnsi="宋体" w:eastAsia="宋体" w:cs="宋体"/>
          <w:color w:val="000"/>
          <w:sz w:val="28"/>
          <w:szCs w:val="28"/>
        </w:rPr>
        <w:t xml:space="preserve">对高校思政课教师而言，讲好思政课还必须花大力气培养和完善学识素养中不可或缺的重要组成，即对教育学、心理学的钻研。实践经验证明，在解决了思政课“为谁教”和“教什么”这两大问题后，基于教师职业技能角度来思考“怎样教”就成为决定课程品质的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2025-05-02T21:37:45+08:00</dcterms:created>
  <dcterms:modified xsi:type="dcterms:W3CDTF">2025-05-02T21:37:45+08:00</dcterms:modified>
</cp:coreProperties>
</file>

<file path=docProps/custom.xml><?xml version="1.0" encoding="utf-8"?>
<Properties xmlns="http://schemas.openxmlformats.org/officeDocument/2006/custom-properties" xmlns:vt="http://schemas.openxmlformats.org/officeDocument/2006/docPropsVTypes"/>
</file>