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《党委（党组）落实全面从严治党主体责任规定》研讨材料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研讨材料**城投集团纪检监察组组长**（2024年5月18日）近日，中共中央办公厅近日印发《党委(党组)落实全面从严治党主体责任规定》,这是党中央健全全面从严治党责任制度的重要举措，为推进国家治理...</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研讨材料</w:t>
      </w:r>
    </w:p>
    <w:p>
      <w:pPr>
        <w:ind w:left="0" w:right="0" w:firstLine="560"/>
        <w:spacing w:before="450" w:after="450" w:line="312" w:lineRule="auto"/>
      </w:pPr>
      <w:r>
        <w:rPr>
          <w:rFonts w:ascii="宋体" w:hAnsi="宋体" w:eastAsia="宋体" w:cs="宋体"/>
          <w:color w:val="000"/>
          <w:sz w:val="28"/>
          <w:szCs w:val="28"/>
        </w:rPr>
        <w:t xml:space="preserve">**城投集团纪检监察组组长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近日，中共中央办公厅近日印发《党委(党组)落实全面从严治党主体责任规定》,这是党中央健全全面从严治党责任制度的重要举措，为推进国家治理体系和治理能力现代化指明了方向、提供了遵循。深入推进新时代全面从严治党，对于履行党内监督专责的纪检监察人员来说责无旁贷，使命神圣。党中央也多次要求，要用铁的纪律打造一支忠诚可靠、服务人民、刚正不阿、秉公执纪的纪检监察队伍，以党风廉政建设和反腐败斗争新成效取信于民。我结合理论学习，认真研读《规定》全文，认为纪检监察工作人员贯彻落实全面从严治党应当牢牢把握以下几点：</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纪检监察工作具有较强的政治性专业性和全局性，工作量大且覆盖面广，面对新形势、新任务和新要求，纪检监察人员要树立终生学习理念，加强政治理论和相关业务知识学习。用最新的理论武装头脑，谋划工作要提高政治站位，多从政治角度去理解思考问题，始终在政治立场、政治方向、政治原则、政治道路上同党中央保持高度一致。用所学的纪检监察业务知识指导实践，成为纪检监察工作的行家里手，不断提高分析和解决问题的能力，不能说外行话，更不能做外行事。</w:t>
      </w:r>
    </w:p>
    <w:p>
      <w:pPr>
        <w:ind w:left="0" w:right="0" w:firstLine="560"/>
        <w:spacing w:before="450" w:after="450" w:line="312" w:lineRule="auto"/>
      </w:pPr>
      <w:r>
        <w:rPr>
          <w:rFonts w:ascii="宋体" w:hAnsi="宋体" w:eastAsia="宋体" w:cs="宋体"/>
          <w:color w:val="000"/>
          <w:sz w:val="28"/>
          <w:szCs w:val="28"/>
        </w:rPr>
        <w:t xml:space="preserve">二、灵活转变思路，主动适应形势。反腐败斗争具有长期性、复杂性、艰巨性等特点，作为纪检监察人员要坚决破除与社会主义原则不相符、与改革开放要求不合拍、与发展形势不适应、与人民利益不一致的思想障碍，既要树立忧患意识，增强紧迫感;又要坚定信念，树立长期作战的思想。新时代下，如何全面从严治党?三转后，纪检工作如何在履职中不越位不错位而又不丢位，这是个很容易出错的地方。全面从严治党的方式方法，技巧策略，这些都是需要天天思考的课题。</w:t>
      </w:r>
    </w:p>
    <w:p>
      <w:pPr>
        <w:ind w:left="0" w:right="0" w:firstLine="560"/>
        <w:spacing w:before="450" w:after="450" w:line="312" w:lineRule="auto"/>
      </w:pPr>
      <w:r>
        <w:rPr>
          <w:rFonts w:ascii="宋体" w:hAnsi="宋体" w:eastAsia="宋体" w:cs="宋体"/>
          <w:color w:val="000"/>
          <w:sz w:val="28"/>
          <w:szCs w:val="28"/>
        </w:rPr>
        <w:t xml:space="preserve">三、做好廉政宣传、开展理论研究。毛泽东同志特别重视宣传工作，文章自己写，就是要牢牢把握住宣传的引导教育和风向标作用。纪检监察人员既要宣讲党和国家党风廉政建设和反腐败斗争的各项决策部署，进行廉政谈话或做廉政教育报告;又要开展反腐倡廉建设理论研究，总结经验、发现问题、分析原因，撰写有观点、有措施的调研报告和理论文章。在写文章的过程中去感悟思考有什么问题，该怎么解决，去谋划解决问题的思路办法。</w:t>
      </w:r>
    </w:p>
    <w:p>
      <w:pPr>
        <w:ind w:left="0" w:right="0" w:firstLine="560"/>
        <w:spacing w:before="450" w:after="450" w:line="312" w:lineRule="auto"/>
      </w:pPr>
      <w:r>
        <w:rPr>
          <w:rFonts w:ascii="宋体" w:hAnsi="宋体" w:eastAsia="宋体" w:cs="宋体"/>
          <w:color w:val="000"/>
          <w:sz w:val="28"/>
          <w:szCs w:val="28"/>
        </w:rPr>
        <w:t xml:space="preserve">四、运用“四种形态”，提高监督水平。纪检监察人员不能坐在办公室签字画押盖章子，审核文件，发号施令，更要模范监督，带头监督,履行监督职责需要勇气、胆识和奉献精神，需要刚正不阿、不怕得罪人，做到真管真严、敢管敢严、长管长严。要不断适应改革发展的新情况，建立常态化、长效化的日常监督检查机制，确保工作职责管到哪里，从严治党的监督就延伸到哪里。坚持以体制机制改革、制度</w:t>
      </w:r>
    </w:p>
    <w:p>
      <w:pPr>
        <w:ind w:left="0" w:right="0" w:firstLine="560"/>
        <w:spacing w:before="450" w:after="450" w:line="312" w:lineRule="auto"/>
      </w:pPr>
      <w:r>
        <w:rPr>
          <w:rFonts w:ascii="宋体" w:hAnsi="宋体" w:eastAsia="宋体" w:cs="宋体"/>
          <w:color w:val="000"/>
          <w:sz w:val="28"/>
          <w:szCs w:val="28"/>
        </w:rPr>
        <w:t xml:space="preserve">约束和程序规范为基础，把握全局、讲究策略、创新方法、拓宽渠道，不断提高监督的质量和水平。</w:t>
      </w:r>
    </w:p>
    <w:p>
      <w:pPr>
        <w:ind w:left="0" w:right="0" w:firstLine="560"/>
        <w:spacing w:before="450" w:after="450" w:line="312" w:lineRule="auto"/>
      </w:pPr>
      <w:r>
        <w:rPr>
          <w:rFonts w:ascii="宋体" w:hAnsi="宋体" w:eastAsia="宋体" w:cs="宋体"/>
          <w:color w:val="000"/>
          <w:sz w:val="28"/>
          <w:szCs w:val="28"/>
        </w:rPr>
        <w:t xml:space="preserve">五、坚持正风肃纪，锤炼忠诚品格。“监督的再监督”“纪律部队”“党的忠诚卫士”等等，这些都是对纪检监察机关的称呼，也就是说，纪委是监督别人的。监督别人，自己首先就要做好做硬做到位。自身不正焉能正人?纪检监察人员要不断强化自律意识，带头执行廉洁从政各项规定，要求别人做到的，自己首先做到，要求别人不做的，自己坚决不做，更不能盲目攀比，心态失衡，生出非分之念;要管得住自己，不该吃的坚决不吃，不该去的地方坚决不去，不该拿的坚决不拿，管好自己、配偶、子女和身边工作人员，时刻把自己置于组织和群众监督之下，做到公正用法、依法用权、廉洁用权，树立自己作为一名共产党员应有的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2025-05-03T02:33:40+08:00</dcterms:created>
  <dcterms:modified xsi:type="dcterms:W3CDTF">2025-05-03T02:33:40+08:00</dcterms:modified>
</cp:coreProperties>
</file>

<file path=docProps/custom.xml><?xml version="1.0" encoding="utf-8"?>
<Properties xmlns="http://schemas.openxmlformats.org/officeDocument/2006/custom-properties" xmlns:vt="http://schemas.openxmlformats.org/officeDocument/2006/docPropsVTypes"/>
</file>