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浅析执纪办案中加强思想政治工作的重要性</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浅析执纪办案中加强思想政治工作的重要性纪检监察机关既是执纪执法机关，更是政治机关；同样，纪检监察干部既是执纪执法者，更是政治工作者。在当前的新形势下做好审查调查工作，就必须充分认识到思想政治工作的重要性，正确处理审查调查与思想政治工作的关系...</w:t>
      </w:r>
    </w:p>
    <w:p>
      <w:pPr>
        <w:ind w:left="0" w:right="0" w:firstLine="560"/>
        <w:spacing w:before="450" w:after="450" w:line="312" w:lineRule="auto"/>
      </w:pPr>
      <w:r>
        <w:rPr>
          <w:rFonts w:ascii="宋体" w:hAnsi="宋体" w:eastAsia="宋体" w:cs="宋体"/>
          <w:color w:val="000"/>
          <w:sz w:val="28"/>
          <w:szCs w:val="28"/>
        </w:rPr>
        <w:t xml:space="preserve">浅析执纪办案中加强思想政治工作的重要性</w:t>
      </w:r>
    </w:p>
    <w:p>
      <w:pPr>
        <w:ind w:left="0" w:right="0" w:firstLine="560"/>
        <w:spacing w:before="450" w:after="450" w:line="312" w:lineRule="auto"/>
      </w:pPr>
      <w:r>
        <w:rPr>
          <w:rFonts w:ascii="宋体" w:hAnsi="宋体" w:eastAsia="宋体" w:cs="宋体"/>
          <w:color w:val="000"/>
          <w:sz w:val="28"/>
          <w:szCs w:val="28"/>
        </w:rPr>
        <w:t xml:space="preserve">纪检监察机关既是执纪执法机关，更是政治机关；同样，纪检监察干部既是执纪执法者，更是政治工作者。在当前的新形势下做好审查调查工作，就必须充分认识到思想政治工作的重要性，正确处理审查调查与思想政治工作的关系，运用好思想政治工作这个重要法宝。</w:t>
      </w:r>
    </w:p>
    <w:p>
      <w:pPr>
        <w:ind w:left="0" w:right="0" w:firstLine="560"/>
        <w:spacing w:before="450" w:after="450" w:line="312" w:lineRule="auto"/>
      </w:pPr>
      <w:r>
        <w:rPr>
          <w:rFonts w:ascii="宋体" w:hAnsi="宋体" w:eastAsia="宋体" w:cs="宋体"/>
          <w:color w:val="000"/>
          <w:sz w:val="28"/>
          <w:szCs w:val="28"/>
        </w:rPr>
        <w:t xml:space="preserve">被审查调查对象之所以走上违纪违法道路，根源就是理想信念滑坡、宗旨意识淡化、党纪国法意识缺失，而我们的办案人员在审查调查期间高度重视思想政治工作，坚持对被审查调查人以同志相称，安排其重新学习党章党规党纪，对照理想信念宗旨重塑对党忠诚，用思想政治工作教育感化审查调查对象，使其知错悔错改错、端正态度、配合调查，有效缩短了办案时间，明显降低了办案成本，也显著提高了办案质量。</w:t>
      </w:r>
    </w:p>
    <w:p>
      <w:pPr>
        <w:ind w:left="0" w:right="0" w:firstLine="560"/>
        <w:spacing w:before="450" w:after="450" w:line="312" w:lineRule="auto"/>
      </w:pPr>
      <w:r>
        <w:rPr>
          <w:rFonts w:ascii="宋体" w:hAnsi="宋体" w:eastAsia="宋体" w:cs="宋体"/>
          <w:color w:val="000"/>
          <w:sz w:val="28"/>
          <w:szCs w:val="28"/>
        </w:rPr>
        <w:t xml:space="preserve">因此，纪检监察机关在严格依纪依法审查调查的同时，也要立足教育挽救，用党章党规党纪、理想信念宗旨做审查调查对象的思想政治工作，靠组织的关怀感化审查调查对象，让他们真心忏悔、认错认罪。这是纪检监察机关的政治属性使然，体现的是“惩前毖后、治病救人”的精神，但从工作的实际出发，也要坚持做到以下几点：</w:t>
      </w:r>
    </w:p>
    <w:p>
      <w:pPr>
        <w:ind w:left="0" w:right="0" w:firstLine="560"/>
        <w:spacing w:before="450" w:after="450" w:line="312" w:lineRule="auto"/>
      </w:pPr>
      <w:r>
        <w:rPr>
          <w:rFonts w:ascii="宋体" w:hAnsi="宋体" w:eastAsia="宋体" w:cs="宋体"/>
          <w:color w:val="000"/>
          <w:sz w:val="28"/>
          <w:szCs w:val="28"/>
        </w:rPr>
        <w:t xml:space="preserve">1.坚持以人为本，增强工作效果。思想政治工作就是做人的工作，通过交流来获取、确立正确的立场观点，从而使人认识到自身存在的问题。审查调查对象也享有权利，不能因为他们违纪违法而忽视了他们对尊重和认知的需要。因此，要从小处着眼，不仅在党章党规党纪学习上、在谈话方式上、在日常生活上给予关心，更要在情感上给予关怀，通过推心置腹地谈心谈话，减轻审查调查对象心理压力，达到思想转化、消除对立、认罪悔过的效果。</w:t>
      </w:r>
    </w:p>
    <w:p>
      <w:pPr>
        <w:ind w:left="0" w:right="0" w:firstLine="560"/>
        <w:spacing w:before="450" w:after="450" w:line="312" w:lineRule="auto"/>
      </w:pPr>
      <w:r>
        <w:rPr>
          <w:rFonts w:ascii="宋体" w:hAnsi="宋体" w:eastAsia="宋体" w:cs="宋体"/>
          <w:color w:val="000"/>
          <w:sz w:val="28"/>
          <w:szCs w:val="28"/>
        </w:rPr>
        <w:t xml:space="preserve">2.坚持问题导向，提高工作效率。针对审查调查对象普遍存在的侥幸、对抗、悲观等心理，在工作中应因人施教，适时推进，沉默时耐心疏导，过激时劝其冷静，悲观时坚定信心，侥幸时当头棒喝，有针对性地采取措施。一方面，充分运用法律的威慑力和纪律的严肃性，既依规依纪指出其行为性质的后果，又依规依纪指出争取从轻处理的出路，促其主动交代问题。另一方面，要运用证据思维开展思想政治工作，掌握证据、利用证据，打消审查调查对象的侥幸心理，促其态度转化。</w:t>
      </w:r>
    </w:p>
    <w:p>
      <w:pPr>
        <w:ind w:left="0" w:right="0" w:firstLine="560"/>
        <w:spacing w:before="450" w:after="450" w:line="312" w:lineRule="auto"/>
      </w:pPr>
      <w:r>
        <w:rPr>
          <w:rFonts w:ascii="宋体" w:hAnsi="宋体" w:eastAsia="宋体" w:cs="宋体"/>
          <w:color w:val="000"/>
          <w:sz w:val="28"/>
          <w:szCs w:val="28"/>
        </w:rPr>
        <w:t xml:space="preserve">3.坚持“治病救人”，强化工作效果。“人非圣贤，孰能无过？过而能改，善莫大焉。”在现实中，每一名党员干部都有可能会犯错误，有些是苗头性错误，有些是倾向性错误，无论哪种，都需要组织加以区别和分类处理。我们作为审查调查人员就要秉承“治病救人”的理念，一方面要严管，彻底去除“病根”，使被审查调查对象能够真正的认识自身的错误；另一方面也要“救人”，让被审查调查对象感受的到组织的爱护和关怀，重塑对党的忠诚，鼓励他能够重新在岗位上调整心态，奋发有为，以达到案件办理的政治效果和社会效果最大化。</w:t>
      </w:r>
    </w:p>
    <w:p>
      <w:pPr>
        <w:ind w:left="0" w:right="0" w:firstLine="560"/>
        <w:spacing w:before="450" w:after="450" w:line="312" w:lineRule="auto"/>
      </w:pPr>
      <w:r>
        <w:rPr>
          <w:rFonts w:ascii="宋体" w:hAnsi="宋体" w:eastAsia="宋体" w:cs="宋体"/>
          <w:color w:val="000"/>
          <w:sz w:val="28"/>
          <w:szCs w:val="28"/>
        </w:rPr>
        <w:t xml:space="preserve">杨晓渡同志在省区市纪检监察工作座谈会上强调，要把惩前毖后、治病救人的方针落实到监督执纪问责、监督调查处置的各个环节，通过深入细致的思想政治工作，帮助审查对象深刻认识自己背离理想信念宗旨、背离党和人民所犯的错误、洗刷灵魂、纠错改错，回到正确轨道上来。对于一些一时糊涂犯错，或者对自己的错误行为有深刻反思、积极整改的党员干部及时地拉一把，激励担当作为，才能取得良好的政治效果和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2025-05-01T23:54:34+08:00</dcterms:created>
  <dcterms:modified xsi:type="dcterms:W3CDTF">2025-05-01T23:54:34+08:00</dcterms:modified>
</cp:coreProperties>
</file>

<file path=docProps/custom.xml><?xml version="1.0" encoding="utf-8"?>
<Properties xmlns="http://schemas.openxmlformats.org/officeDocument/2006/custom-properties" xmlns:vt="http://schemas.openxmlformats.org/officeDocument/2006/docPropsVTypes"/>
</file>