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1414　2024年x老龄健康工作要点</w:t>
      </w:r>
      <w:bookmarkEnd w:id="1"/>
    </w:p>
    <w:p>
      <w:pPr>
        <w:jc w:val="center"/>
        <w:spacing w:before="0" w:after="450"/>
      </w:pPr>
      <w:r>
        <w:rPr>
          <w:rFonts w:ascii="Arial" w:hAnsi="Arial" w:eastAsia="Arial" w:cs="Arial"/>
          <w:color w:val="999999"/>
          <w:sz w:val="20"/>
          <w:szCs w:val="20"/>
        </w:rPr>
        <w:t xml:space="preserve">来源：网络  作者：落梅无痕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1414　2024年x老龄健康工作要点2024年x老龄健康工作总体思路是：以习近平新时代中国特色社会主义思想为指导，深入贯彻党的十九大和十九届四中全会精神以及省委九届九次全会精神，全面落实习近平总书记关于老龄工作的重要指示精神和党中央国务院...</w:t>
      </w:r>
    </w:p>
    <w:p>
      <w:pPr>
        <w:ind w:left="0" w:right="0" w:firstLine="560"/>
        <w:spacing w:before="450" w:after="450" w:line="312" w:lineRule="auto"/>
      </w:pPr>
      <w:r>
        <w:rPr>
          <w:rFonts w:ascii="宋体" w:hAnsi="宋体" w:eastAsia="宋体" w:cs="宋体"/>
          <w:color w:val="000"/>
          <w:sz w:val="28"/>
          <w:szCs w:val="28"/>
        </w:rPr>
        <w:t xml:space="preserve">1414　2024年x老龄健康工作要点</w:t>
      </w:r>
    </w:p>
    <w:p>
      <w:pPr>
        <w:ind w:left="0" w:right="0" w:firstLine="560"/>
        <w:spacing w:before="450" w:after="450" w:line="312" w:lineRule="auto"/>
      </w:pPr>
      <w:r>
        <w:rPr>
          <w:rFonts w:ascii="宋体" w:hAnsi="宋体" w:eastAsia="宋体" w:cs="宋体"/>
          <w:color w:val="000"/>
          <w:sz w:val="28"/>
          <w:szCs w:val="28"/>
        </w:rPr>
        <w:t xml:space="preserve">2024年x老龄健康工作总体思路是：以习近平新时代中国特色社会主义思想为指导，深入贯彻党的十九大和十九届四中全会精神以及省委九届九次全会精神，全面落实习近平总书记关于老龄工作的重要指示精神和党中央国务院、国家卫生健康委以及省委省政府有关决策部署，紧紧围绕卫生健康中心工作，认真履行老龄工作职责，建立完善老年健康服务体系，深入推进医养结合，大力推动老年友好型社会建设，不断提升老年人的获得感和幸福感。</w:t>
      </w:r>
    </w:p>
    <w:p>
      <w:pPr>
        <w:ind w:left="0" w:right="0" w:firstLine="560"/>
        <w:spacing w:before="450" w:after="450" w:line="312" w:lineRule="auto"/>
      </w:pPr>
      <w:r>
        <w:rPr>
          <w:rFonts w:ascii="宋体" w:hAnsi="宋体" w:eastAsia="宋体" w:cs="宋体"/>
          <w:color w:val="000"/>
          <w:sz w:val="28"/>
          <w:szCs w:val="28"/>
        </w:rPr>
        <w:t xml:space="preserve">一、统筹推动老龄重点工作</w:t>
      </w:r>
    </w:p>
    <w:p>
      <w:pPr>
        <w:ind w:left="0" w:right="0" w:firstLine="560"/>
        <w:spacing w:before="450" w:after="450" w:line="312" w:lineRule="auto"/>
      </w:pPr>
      <w:r>
        <w:rPr>
          <w:rFonts w:ascii="宋体" w:hAnsi="宋体" w:eastAsia="宋体" w:cs="宋体"/>
          <w:color w:val="000"/>
          <w:sz w:val="28"/>
          <w:szCs w:val="28"/>
        </w:rPr>
        <w:t xml:space="preserve">（一）完成全国老龄办、省老龄委各项工作任务。</w:t>
      </w:r>
    </w:p>
    <w:p>
      <w:pPr>
        <w:ind w:left="0" w:right="0" w:firstLine="560"/>
        <w:spacing w:before="450" w:after="450" w:line="312" w:lineRule="auto"/>
      </w:pPr>
      <w:r>
        <w:rPr>
          <w:rFonts w:ascii="宋体" w:hAnsi="宋体" w:eastAsia="宋体" w:cs="宋体"/>
          <w:color w:val="000"/>
          <w:sz w:val="28"/>
          <w:szCs w:val="28"/>
        </w:rPr>
        <w:t xml:space="preserve">适时召开2024年省老龄委会议或成员单位联络员会议，推动印发省老龄委工作规则和成员单位职责，充分发挥省老龄办职能作用，进一步加强老龄委会议、督办、信息交流等工作，协调相关部门按照职责分工做好老龄工作。</w:t>
      </w:r>
    </w:p>
    <w:p>
      <w:pPr>
        <w:ind w:left="0" w:right="0" w:firstLine="560"/>
        <w:spacing w:before="450" w:after="450" w:line="312" w:lineRule="auto"/>
      </w:pPr>
      <w:r>
        <w:rPr>
          <w:rFonts w:ascii="宋体" w:hAnsi="宋体" w:eastAsia="宋体" w:cs="宋体"/>
          <w:color w:val="000"/>
          <w:sz w:val="28"/>
          <w:szCs w:val="28"/>
        </w:rPr>
        <w:t xml:space="preserve">（二）深入开展敬老主题活动。</w:t>
      </w:r>
    </w:p>
    <w:p>
      <w:pPr>
        <w:ind w:left="0" w:right="0" w:firstLine="560"/>
        <w:spacing w:before="450" w:after="450" w:line="312" w:lineRule="auto"/>
      </w:pPr>
      <w:r>
        <w:rPr>
          <w:rFonts w:ascii="宋体" w:hAnsi="宋体" w:eastAsia="宋体" w:cs="宋体"/>
          <w:color w:val="000"/>
          <w:sz w:val="28"/>
          <w:szCs w:val="28"/>
        </w:rPr>
        <w:t xml:space="preserve">按照国家部署，认真做好“敬老文明号”及敬老助老模范人物评选活动。会同相关部门，组织开展x“敬老月”宣传及第七届“中老年才艺风采大赛”“中老年健康之星”评选等活动，营造养老孝老敬老的社会氛围。</w:t>
      </w:r>
    </w:p>
    <w:p>
      <w:pPr>
        <w:ind w:left="0" w:right="0" w:firstLine="560"/>
        <w:spacing w:before="450" w:after="450" w:line="312" w:lineRule="auto"/>
      </w:pPr>
      <w:r>
        <w:rPr>
          <w:rFonts w:ascii="宋体" w:hAnsi="宋体" w:eastAsia="宋体" w:cs="宋体"/>
          <w:color w:val="000"/>
          <w:sz w:val="28"/>
          <w:szCs w:val="28"/>
        </w:rPr>
        <w:t xml:space="preserve">（三）启动创建友好型社区。</w:t>
      </w:r>
    </w:p>
    <w:p>
      <w:pPr>
        <w:ind w:left="0" w:right="0" w:firstLine="560"/>
        <w:spacing w:before="450" w:after="450" w:line="312" w:lineRule="auto"/>
      </w:pPr>
      <w:r>
        <w:rPr>
          <w:rFonts w:ascii="宋体" w:hAnsi="宋体" w:eastAsia="宋体" w:cs="宋体"/>
          <w:color w:val="000"/>
          <w:sz w:val="28"/>
          <w:szCs w:val="28"/>
        </w:rPr>
        <w:t xml:space="preserve">按照全国老龄办部署要求，协调相关部门推动开展老年友好型社区创建，争创国家示范性城乡老年友好型社区。</w:t>
      </w:r>
    </w:p>
    <w:p>
      <w:pPr>
        <w:ind w:left="0" w:right="0" w:firstLine="560"/>
        <w:spacing w:before="450" w:after="450" w:line="312" w:lineRule="auto"/>
      </w:pPr>
      <w:r>
        <w:rPr>
          <w:rFonts w:ascii="宋体" w:hAnsi="宋体" w:eastAsia="宋体" w:cs="宋体"/>
          <w:color w:val="000"/>
          <w:sz w:val="28"/>
          <w:szCs w:val="28"/>
        </w:rPr>
        <w:t xml:space="preserve">（四）实施助老安康工程。</w:t>
      </w:r>
    </w:p>
    <w:p>
      <w:pPr>
        <w:ind w:left="0" w:right="0" w:firstLine="560"/>
        <w:spacing w:before="450" w:after="450" w:line="312" w:lineRule="auto"/>
      </w:pPr>
      <w:r>
        <w:rPr>
          <w:rFonts w:ascii="宋体" w:hAnsi="宋体" w:eastAsia="宋体" w:cs="宋体"/>
          <w:color w:val="000"/>
          <w:sz w:val="28"/>
          <w:szCs w:val="28"/>
        </w:rPr>
        <w:t xml:space="preserve">指导各地继续做好老年人意外伤害保险工作，发挥商业养老保险的补充作用，为老年人减轻经济负担。</w:t>
      </w:r>
    </w:p>
    <w:p>
      <w:pPr>
        <w:ind w:left="0" w:right="0" w:firstLine="560"/>
        <w:spacing w:before="450" w:after="450" w:line="312" w:lineRule="auto"/>
      </w:pPr>
      <w:r>
        <w:rPr>
          <w:rFonts w:ascii="宋体" w:hAnsi="宋体" w:eastAsia="宋体" w:cs="宋体"/>
          <w:color w:val="000"/>
          <w:sz w:val="28"/>
          <w:szCs w:val="28"/>
        </w:rPr>
        <w:t xml:space="preserve">二、推动老年健康服务体系建设</w:t>
      </w:r>
    </w:p>
    <w:p>
      <w:pPr>
        <w:ind w:left="0" w:right="0" w:firstLine="560"/>
        <w:spacing w:before="450" w:after="450" w:line="312" w:lineRule="auto"/>
      </w:pPr>
      <w:r>
        <w:rPr>
          <w:rFonts w:ascii="宋体" w:hAnsi="宋体" w:eastAsia="宋体" w:cs="宋体"/>
          <w:color w:val="000"/>
          <w:sz w:val="28"/>
          <w:szCs w:val="28"/>
        </w:rPr>
        <w:t xml:space="preserve">（一）贯彻落实国家《指导意见》。</w:t>
      </w:r>
    </w:p>
    <w:p>
      <w:pPr>
        <w:ind w:left="0" w:right="0" w:firstLine="560"/>
        <w:spacing w:before="450" w:after="450" w:line="312" w:lineRule="auto"/>
      </w:pPr>
      <w:r>
        <w:rPr>
          <w:rFonts w:ascii="宋体" w:hAnsi="宋体" w:eastAsia="宋体" w:cs="宋体"/>
          <w:color w:val="000"/>
          <w:sz w:val="28"/>
          <w:szCs w:val="28"/>
        </w:rPr>
        <w:t xml:space="preserve">根据国家卫生健康委等八部门《关于建立完善老年健康服务体系的指导意见》，结合实际起草我省实施意见。推进老年医院、康复医院、护理院和安宁疗护机构以及社区老年医疗护理站建设，启动老年友善医疗机构创建活动，推动二级以上综合医院开设老年医学科，医疗机构为老年人提供挂号就医等便利服务绿色通道。</w:t>
      </w:r>
    </w:p>
    <w:p>
      <w:pPr>
        <w:ind w:left="0" w:right="0" w:firstLine="560"/>
        <w:spacing w:before="450" w:after="450" w:line="312" w:lineRule="auto"/>
      </w:pPr>
      <w:r>
        <w:rPr>
          <w:rFonts w:ascii="宋体" w:hAnsi="宋体" w:eastAsia="宋体" w:cs="宋体"/>
          <w:color w:val="000"/>
          <w:sz w:val="28"/>
          <w:szCs w:val="28"/>
        </w:rPr>
        <w:t xml:space="preserve">（二）开展老年健康促进行动。</w:t>
      </w:r>
    </w:p>
    <w:p>
      <w:pPr>
        <w:ind w:left="0" w:right="0" w:firstLine="560"/>
        <w:spacing w:before="450" w:after="450" w:line="312" w:lineRule="auto"/>
      </w:pPr>
      <w:r>
        <w:rPr>
          <w:rFonts w:ascii="宋体" w:hAnsi="宋体" w:eastAsia="宋体" w:cs="宋体"/>
          <w:color w:val="000"/>
          <w:sz w:val="28"/>
          <w:szCs w:val="28"/>
        </w:rPr>
        <w:t xml:space="preserve">加强宣传倡导，推动老年健康知识普及，提高老年健康核心信息的知晓率。组织开展65-74岁老年人失能发生率、65岁及以上人群老年期痴呆患病率基础数据调查摸底。</w:t>
      </w:r>
    </w:p>
    <w:p>
      <w:pPr>
        <w:ind w:left="0" w:right="0" w:firstLine="560"/>
        <w:spacing w:before="450" w:after="450" w:line="312" w:lineRule="auto"/>
      </w:pPr>
      <w:r>
        <w:rPr>
          <w:rFonts w:ascii="宋体" w:hAnsi="宋体" w:eastAsia="宋体" w:cs="宋体"/>
          <w:color w:val="000"/>
          <w:sz w:val="28"/>
          <w:szCs w:val="28"/>
        </w:rPr>
        <w:t xml:space="preserve">（三）推进老年健康服务。</w:t>
      </w:r>
    </w:p>
    <w:p>
      <w:pPr>
        <w:ind w:left="0" w:right="0" w:firstLine="560"/>
        <w:spacing w:before="450" w:after="450" w:line="312" w:lineRule="auto"/>
      </w:pPr>
      <w:r>
        <w:rPr>
          <w:rFonts w:ascii="宋体" w:hAnsi="宋体" w:eastAsia="宋体" w:cs="宋体"/>
          <w:color w:val="000"/>
          <w:sz w:val="28"/>
          <w:szCs w:val="28"/>
        </w:rPr>
        <w:t xml:space="preserve">拓展老年人心理关爱、老年健康与医养结合服务管理项目的覆盖面，向更多的居家老人及其家庭提供服务。在完成国家安宁疗护4个城市试点工作的基础上，开展省级安宁疗护试点，稳妥推进安宁疗护工作。</w:t>
      </w:r>
    </w:p>
    <w:p>
      <w:pPr>
        <w:ind w:left="0" w:right="0" w:firstLine="560"/>
        <w:spacing w:before="450" w:after="450" w:line="312" w:lineRule="auto"/>
      </w:pPr>
      <w:r>
        <w:rPr>
          <w:rFonts w:ascii="宋体" w:hAnsi="宋体" w:eastAsia="宋体" w:cs="宋体"/>
          <w:color w:val="000"/>
          <w:sz w:val="28"/>
          <w:szCs w:val="28"/>
        </w:rPr>
        <w:t xml:space="preserve">三、推进医养结合创新发展</w:t>
      </w:r>
    </w:p>
    <w:p>
      <w:pPr>
        <w:ind w:left="0" w:right="0" w:firstLine="560"/>
        <w:spacing w:before="450" w:after="450" w:line="312" w:lineRule="auto"/>
      </w:pPr>
      <w:r>
        <w:rPr>
          <w:rFonts w:ascii="宋体" w:hAnsi="宋体" w:eastAsia="宋体" w:cs="宋体"/>
          <w:color w:val="000"/>
          <w:sz w:val="28"/>
          <w:szCs w:val="28"/>
        </w:rPr>
        <w:t xml:space="preserve">（一）推动落实国家《若干意见》。</w:t>
      </w:r>
    </w:p>
    <w:p>
      <w:pPr>
        <w:ind w:left="0" w:right="0" w:firstLine="560"/>
        <w:spacing w:before="450" w:after="450" w:line="312" w:lineRule="auto"/>
      </w:pPr>
      <w:r>
        <w:rPr>
          <w:rFonts w:ascii="宋体" w:hAnsi="宋体" w:eastAsia="宋体" w:cs="宋体"/>
          <w:color w:val="000"/>
          <w:sz w:val="28"/>
          <w:szCs w:val="28"/>
        </w:rPr>
        <w:t xml:space="preserve">研究提出贯彻国家卫生健康委等十二部门《关于深入推进医养结合发展的若干意见》分工方案，协同推进医养结合深入发展。实施社区医养结合能力提升工程，通过内部改扩建等形式在x打造不低于13家社区（乡镇）医养结合服务中心。</w:t>
      </w:r>
    </w:p>
    <w:p>
      <w:pPr>
        <w:ind w:left="0" w:right="0" w:firstLine="560"/>
        <w:spacing w:before="450" w:after="450" w:line="312" w:lineRule="auto"/>
      </w:pPr>
      <w:r>
        <w:rPr>
          <w:rFonts w:ascii="宋体" w:hAnsi="宋体" w:eastAsia="宋体" w:cs="宋体"/>
          <w:color w:val="000"/>
          <w:sz w:val="28"/>
          <w:szCs w:val="28"/>
        </w:rPr>
        <w:t xml:space="preserve">（二）发挥试点带动作用。</w:t>
      </w:r>
    </w:p>
    <w:p>
      <w:pPr>
        <w:ind w:left="0" w:right="0" w:firstLine="560"/>
        <w:spacing w:before="450" w:after="450" w:line="312" w:lineRule="auto"/>
      </w:pPr>
      <w:r>
        <w:rPr>
          <w:rFonts w:ascii="宋体" w:hAnsi="宋体" w:eastAsia="宋体" w:cs="宋体"/>
          <w:color w:val="000"/>
          <w:sz w:val="28"/>
          <w:szCs w:val="28"/>
        </w:rPr>
        <w:t xml:space="preserve">深化“两院一体”模式，探索补齐社区和农村医养短板，筹备召开x医养结合经验交流会。会同省民政厅继续在x开展医养结合优质服务单位遴选工作，分类别、分层次创建30家医养结合优质服务单位，争创全国医养结合示范县（市、区）和示范机构，会同工信、民政、林草、中医等部门继续做好智慧健康养老试点示范、森林康养基地和中医健康养老基地创建工作。</w:t>
      </w:r>
    </w:p>
    <w:p>
      <w:pPr>
        <w:ind w:left="0" w:right="0" w:firstLine="560"/>
        <w:spacing w:before="450" w:after="450" w:line="312" w:lineRule="auto"/>
      </w:pPr>
      <w:r>
        <w:rPr>
          <w:rFonts w:ascii="宋体" w:hAnsi="宋体" w:eastAsia="宋体" w:cs="宋体"/>
          <w:color w:val="000"/>
          <w:sz w:val="28"/>
          <w:szCs w:val="28"/>
        </w:rPr>
        <w:t xml:space="preserve">（三）开展医养结合服务质量提升行动。</w:t>
      </w:r>
    </w:p>
    <w:p>
      <w:pPr>
        <w:ind w:left="0" w:right="0" w:firstLine="560"/>
        <w:spacing w:before="450" w:after="450" w:line="312" w:lineRule="auto"/>
      </w:pPr>
      <w:r>
        <w:rPr>
          <w:rFonts w:ascii="宋体" w:hAnsi="宋体" w:eastAsia="宋体" w:cs="宋体"/>
          <w:color w:val="000"/>
          <w:sz w:val="28"/>
          <w:szCs w:val="28"/>
        </w:rPr>
        <w:t xml:space="preserve">组织贯彻国家印发的《医养结合机构服务指南（试行）》，举办x医养结合服务能力提升培训班，不断提高医养结合服务质量。</w:t>
      </w:r>
    </w:p>
    <w:p>
      <w:pPr>
        <w:ind w:left="0" w:right="0" w:firstLine="560"/>
        <w:spacing w:before="450" w:after="450" w:line="312" w:lineRule="auto"/>
      </w:pPr>
      <w:r>
        <w:rPr>
          <w:rFonts w:ascii="宋体" w:hAnsi="宋体" w:eastAsia="宋体" w:cs="宋体"/>
          <w:color w:val="000"/>
          <w:sz w:val="28"/>
          <w:szCs w:val="28"/>
        </w:rPr>
        <w:t xml:space="preserve">（四）做好医养结合监测工作。</w:t>
      </w:r>
    </w:p>
    <w:p>
      <w:pPr>
        <w:ind w:left="0" w:right="0" w:firstLine="560"/>
        <w:spacing w:before="450" w:after="450" w:line="312" w:lineRule="auto"/>
      </w:pPr>
      <w:r>
        <w:rPr>
          <w:rFonts w:ascii="宋体" w:hAnsi="宋体" w:eastAsia="宋体" w:cs="宋体"/>
          <w:color w:val="000"/>
          <w:sz w:val="28"/>
          <w:szCs w:val="28"/>
        </w:rPr>
        <w:t xml:space="preserve">指导各市按时保质完成国家医养结合监测信息报送。收集汇总x特别是环京津区域医养结合服务机构信息，通过调研指导、业务培训、培树典型等措施，推进医养结合机构和项目在河北落地发展。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2025-07-09T17:10:44+08:00</dcterms:created>
  <dcterms:modified xsi:type="dcterms:W3CDTF">2025-07-09T17:10:44+08:00</dcterms:modified>
</cp:coreProperties>
</file>

<file path=docProps/custom.xml><?xml version="1.0" encoding="utf-8"?>
<Properties xmlns="http://schemas.openxmlformats.org/officeDocument/2006/custom-properties" xmlns:vt="http://schemas.openxmlformats.org/officeDocument/2006/docPropsVTypes"/>
</file>