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XX乡2024年农村地区交通事故预防攻坚战方案</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XX乡2024年农村地区交通事故预防攻坚战方案为进一步加强农村地区事故预防工作，全面践行“人民至上、生命至上”理念，全力维护农村道路交通安全形势稳定，自2月1日至6月30日，开展全乡农村地区交通事故预防攻坚战，现制定方案如下：一、工作目标坚...</w:t>
      </w:r>
    </w:p>
    <w:p>
      <w:pPr>
        <w:ind w:left="0" w:right="0" w:firstLine="560"/>
        <w:spacing w:before="450" w:after="450" w:line="312" w:lineRule="auto"/>
      </w:pPr>
      <w:r>
        <w:rPr>
          <w:rFonts w:ascii="宋体" w:hAnsi="宋体" w:eastAsia="宋体" w:cs="宋体"/>
          <w:color w:val="000"/>
          <w:sz w:val="28"/>
          <w:szCs w:val="28"/>
        </w:rPr>
        <w:t xml:space="preserve">XX乡2024年农村地区交通事故预防攻坚战方案</w:t>
      </w:r>
    </w:p>
    <w:p>
      <w:pPr>
        <w:ind w:left="0" w:right="0" w:firstLine="560"/>
        <w:spacing w:before="450" w:after="450" w:line="312" w:lineRule="auto"/>
      </w:pPr>
      <w:r>
        <w:rPr>
          <w:rFonts w:ascii="宋体" w:hAnsi="宋体" w:eastAsia="宋体" w:cs="宋体"/>
          <w:color w:val="000"/>
          <w:sz w:val="28"/>
          <w:szCs w:val="28"/>
        </w:rPr>
        <w:t xml:space="preserve">为进一步加强农村地区事故预防工作，全面践行“人民至上、生命至上”理念，全力维护农村道路交通安全形势稳定，自2月1日至6月30日，开展全乡农村地区交通事故预防攻坚战，现制定方案如下：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坚持问题导向，突出工作重点，全面加强全乡农村地区道路交通安全综合治理，实现全年农村地区较大事故稳中有降、一次死亡2人交通事故同比下降10%、农村地区交通事故起数、亡人数同比下降5%的工作目标。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乡交通事故预防攻坚工作领导小组，统筹开展全乡农村地区交通事故预防攻坚战。乡党委副书记、乡长XX任组长，乡分管交通安全政协组长XX任副组长，乡交通安全工作联席会议各成员单位负责人为成员。领导小组办公室设在乡交管站，乡交管站XX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（一）强化农村地区交通安全组织机制建设。</w:t>
      </w:r>
    </w:p>
    <w:p>
      <w:pPr>
        <w:ind w:left="0" w:right="0" w:firstLine="560"/>
        <w:spacing w:before="450" w:after="450" w:line="312" w:lineRule="auto"/>
      </w:pPr>
      <w:r>
        <w:rPr>
          <w:rFonts w:ascii="宋体" w:hAnsi="宋体" w:eastAsia="宋体" w:cs="宋体"/>
          <w:color w:val="000"/>
          <w:sz w:val="28"/>
          <w:szCs w:val="28"/>
        </w:rPr>
        <w:t xml:space="preserve">1.建立健全“四级”管理机制。3月底前，要建立健全农村地区道路交通乡长、村长、安全员三级管理机制，完善建立横向到边、纵向到底的综合协调机制。根据市政府道路交通安全工作联席会议要求，于6月底前，乡全部建成标准化交管站、劝导站。</w:t>
      </w:r>
    </w:p>
    <w:p>
      <w:pPr>
        <w:ind w:left="0" w:right="0" w:firstLine="560"/>
        <w:spacing w:before="450" w:after="450" w:line="312" w:lineRule="auto"/>
      </w:pPr>
      <w:r>
        <w:rPr>
          <w:rFonts w:ascii="宋体" w:hAnsi="宋体" w:eastAsia="宋体" w:cs="宋体"/>
          <w:color w:val="000"/>
          <w:sz w:val="28"/>
          <w:szCs w:val="28"/>
        </w:rPr>
        <w:t xml:space="preserve">2.切实加强专业队伍建设。5月底前，要配齐农村地区专兼职交管员、劝导员，落实“两员”的经费保障，完善监督考评制度，确保实体化运行。推动整合“一村一辅警”、农机协理员、农村路长等力量，建立一支各负其责、联勤联动、齐抓共管的专业化交管工作队伍。</w:t>
      </w:r>
    </w:p>
    <w:p>
      <w:pPr>
        <w:ind w:left="0" w:right="0" w:firstLine="560"/>
        <w:spacing w:before="450" w:after="450" w:line="312" w:lineRule="auto"/>
      </w:pPr>
      <w:r>
        <w:rPr>
          <w:rFonts w:ascii="宋体" w:hAnsi="宋体" w:eastAsia="宋体" w:cs="宋体"/>
          <w:color w:val="000"/>
          <w:sz w:val="28"/>
          <w:szCs w:val="28"/>
        </w:rPr>
        <w:t xml:space="preserve">3．每月组织开展联合执法等联合专项行动，加大对农村面包车、货车、农用车、低速电动车等重点车辆的现场查处力度，对驾驶人严重违法行为坚持“零容忍”，重点违法行为处罚量同比上升10%。</w:t>
      </w:r>
    </w:p>
    <w:p>
      <w:pPr>
        <w:ind w:left="0" w:right="0" w:firstLine="560"/>
        <w:spacing w:before="450" w:after="450" w:line="312" w:lineRule="auto"/>
      </w:pPr>
      <w:r>
        <w:rPr>
          <w:rFonts w:ascii="宋体" w:hAnsi="宋体" w:eastAsia="宋体" w:cs="宋体"/>
          <w:color w:val="000"/>
          <w:sz w:val="28"/>
          <w:szCs w:val="28"/>
        </w:rPr>
        <w:t xml:space="preserve">4.按照属地管理、分类实施的原则，以村（居）、企业为单位精细划分，对重点机动车驾驶人进行户籍化、网格化管理。各地要在3月底前摸清分类管理人员底数，每月动态更新数据，保证人员信息准确鲜活。</w:t>
      </w:r>
    </w:p>
    <w:p>
      <w:pPr>
        <w:ind w:left="0" w:right="0" w:firstLine="560"/>
        <w:spacing w:before="450" w:after="450" w:line="312" w:lineRule="auto"/>
      </w:pPr>
      <w:r>
        <w:rPr>
          <w:rFonts w:ascii="宋体" w:hAnsi="宋体" w:eastAsia="宋体" w:cs="宋体"/>
          <w:color w:val="000"/>
          <w:sz w:val="28"/>
          <w:szCs w:val="28"/>
        </w:rPr>
        <w:t xml:space="preserve">5.健全农村道路交通安全宣传阵地，3月底前，各村（居）要通过宣传橱窗、广播喇叭、微信群组、提示短信、广场电影、建筑工地、机关学校等建立宣传阵地，开展交通安全主题宣传教育。落实精准宣传教育，3月底前，各村（居）要充分发挥农村“两站两员”人熟、地熟、情况熟优势，开展上门宣传教育，对重点驾驶员实行对口包保。把握各类宣传节点，在农村赶集日、庙会、建筑工地上</w:t>
      </w:r>
    </w:p>
    <w:p>
      <w:pPr>
        <w:ind w:left="0" w:right="0" w:firstLine="560"/>
        <w:spacing w:before="450" w:after="450" w:line="312" w:lineRule="auto"/>
      </w:pPr>
      <w:r>
        <w:rPr>
          <w:rFonts w:ascii="宋体" w:hAnsi="宋体" w:eastAsia="宋体" w:cs="宋体"/>
          <w:color w:val="000"/>
          <w:sz w:val="28"/>
          <w:szCs w:val="28"/>
        </w:rPr>
        <w:t xml:space="preserve">下班和基督教会集中日，以及红白喜事等重要节点，每个村（居）每月至少开展</w:t>
      </w:r>
    </w:p>
    <w:p>
      <w:pPr>
        <w:ind w:left="0" w:right="0" w:firstLine="560"/>
        <w:spacing w:before="450" w:after="450" w:line="312" w:lineRule="auto"/>
      </w:pPr>
      <w:r>
        <w:rPr>
          <w:rFonts w:ascii="宋体" w:hAnsi="宋体" w:eastAsia="宋体" w:cs="宋体"/>
          <w:color w:val="000"/>
          <w:sz w:val="28"/>
          <w:szCs w:val="28"/>
        </w:rPr>
        <w:t xml:space="preserve">次交通安全主题宣传警示活动，以案说法，警钟长鸣。紧盯重点群体，各地要在4月底前，对我乡面包车、电动三轮车、电动四轮车驾驶人开展逐人逐户的调查走访、安全宣传教育，并登记造册，建立档案。</w:t>
      </w:r>
    </w:p>
    <w:p>
      <w:pPr>
        <w:ind w:left="0" w:right="0" w:firstLine="560"/>
        <w:spacing w:before="450" w:after="450" w:line="312" w:lineRule="auto"/>
      </w:pPr>
      <w:r>
        <w:rPr>
          <w:rFonts w:ascii="宋体" w:hAnsi="宋体" w:eastAsia="宋体" w:cs="宋体"/>
          <w:color w:val="000"/>
          <w:sz w:val="28"/>
          <w:szCs w:val="28"/>
        </w:rPr>
        <w:t xml:space="preserve">6.3月底前，以村（居）为单位，重点摸排面包车、两轮电动车、三轮车、低速电动车、货车、农用车等车辆基础信息，全面建立农村地区机动车、非机动车管理基础台账，并录入农村道路交通安全管理信息系统，为科学管理提供基础支撑。</w:t>
      </w:r>
    </w:p>
    <w:p>
      <w:pPr>
        <w:ind w:left="0" w:right="0" w:firstLine="560"/>
        <w:spacing w:before="450" w:after="450" w:line="312" w:lineRule="auto"/>
      </w:pPr>
      <w:r>
        <w:rPr>
          <w:rFonts w:ascii="宋体" w:hAnsi="宋体" w:eastAsia="宋体" w:cs="宋体"/>
          <w:color w:val="000"/>
          <w:sz w:val="28"/>
          <w:szCs w:val="28"/>
        </w:rPr>
        <w:t xml:space="preserve">7.乡交管站要牵头做好农村客运班车、货运等运输企业源头监管。XX学区管委会要严格校车源头监管，督促校车企业落实主体责任，定期开展人车检查。乡农业站要牵头做好农用车源头管理，督促拖拉机尾部粘贴反光标识要求落实到位。XX市场监督管理所要牵头推进低速电动车、非标车生产销售源头管</w:t>
      </w:r>
    </w:p>
    <w:p>
      <w:pPr>
        <w:ind w:left="0" w:right="0" w:firstLine="560"/>
        <w:spacing w:before="450" w:after="450" w:line="312" w:lineRule="auto"/>
      </w:pPr>
      <w:r>
        <w:rPr>
          <w:rFonts w:ascii="宋体" w:hAnsi="宋体" w:eastAsia="宋体" w:cs="宋体"/>
          <w:color w:val="000"/>
          <w:sz w:val="28"/>
          <w:szCs w:val="28"/>
        </w:rPr>
        <w:t xml:space="preserve">理，严把市场准入。乡农业站、XX派出所、柘皋交警中队、XX市场监管部门要根据《关于印发货车非法改装专项整治工作方案的通知》要求，各司其职，全面排查货车生产改装、销售企业，严打非法改装行为。各村(居)要创新工作方法，采取各种形式，全面落实电动自行车、电动三轮车、低速电动车监管，对涉及非法营运或者非法载人的，要坚决制止取缔。</w:t>
      </w:r>
    </w:p>
    <w:p>
      <w:pPr>
        <w:ind w:left="0" w:right="0" w:firstLine="560"/>
        <w:spacing w:before="450" w:after="450" w:line="312" w:lineRule="auto"/>
      </w:pPr>
      <w:r>
        <w:rPr>
          <w:rFonts w:ascii="宋体" w:hAnsi="宋体" w:eastAsia="宋体" w:cs="宋体"/>
          <w:color w:val="000"/>
          <w:sz w:val="28"/>
          <w:szCs w:val="28"/>
        </w:rPr>
        <w:t xml:space="preserve">8.全面梳理排查各类道路隐患。6月底前整改完成率不低于70%。要全部完成国省县道等重要道路交叉路口的信号灯、减速带、警示桩和路灯杆等安全设施建设。3月底前，要全面完成“马路市场”的清理整顿，排查长下坡路段，强化穿村过乡路段交通事故防控措施落实。</w:t>
      </w:r>
    </w:p>
    <w:p>
      <w:pPr>
        <w:ind w:left="0" w:right="0" w:firstLine="560"/>
        <w:spacing w:before="450" w:after="450" w:line="312" w:lineRule="auto"/>
      </w:pPr>
      <w:r>
        <w:rPr>
          <w:rFonts w:ascii="宋体" w:hAnsi="宋体" w:eastAsia="宋体" w:cs="宋体"/>
          <w:color w:val="000"/>
          <w:sz w:val="28"/>
          <w:szCs w:val="28"/>
        </w:rPr>
        <w:t xml:space="preserve">9.3月底前，全面梳理已通车未验收道路，有计划的推进道路验收，6月底前，要完成50%的道路安全设施验收。对新、改建农村道路，要严格落实农村道路安全设施同步设计、同步施工、同步验收、同步使用制度。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（一）、开展全乡范围交通事故预防攻坚战是补齐农村道路交通安全短板、保护人民群众生命财产安全的重要举措。</w:t>
      </w:r>
    </w:p>
    <w:p>
      <w:pPr>
        <w:ind w:left="0" w:right="0" w:firstLine="560"/>
        <w:spacing w:before="450" w:after="450" w:line="312" w:lineRule="auto"/>
      </w:pPr>
      <w:r>
        <w:rPr>
          <w:rFonts w:ascii="宋体" w:hAnsi="宋体" w:eastAsia="宋体" w:cs="宋体"/>
          <w:color w:val="000"/>
          <w:sz w:val="28"/>
          <w:szCs w:val="28"/>
        </w:rPr>
        <w:t xml:space="preserve">各村(居)、各相关部门要充分认识开展农村地区交通事故预防攻坚战的重要意义，根据本方案要求，进一步细化各项举措。</w:t>
      </w:r>
    </w:p>
    <w:p>
      <w:pPr>
        <w:ind w:left="0" w:right="0" w:firstLine="560"/>
        <w:spacing w:before="450" w:after="450" w:line="312" w:lineRule="auto"/>
      </w:pPr>
      <w:r>
        <w:rPr>
          <w:rFonts w:ascii="宋体" w:hAnsi="宋体" w:eastAsia="宋体" w:cs="宋体"/>
          <w:color w:val="000"/>
          <w:sz w:val="28"/>
          <w:szCs w:val="28"/>
        </w:rPr>
        <w:t xml:space="preserve">（二）各村（居）要建立包联机制，实现重点车辆及驾驶人有人负责、有人管理。</w:t>
      </w:r>
    </w:p>
    <w:p>
      <w:pPr>
        <w:ind w:left="0" w:right="0" w:firstLine="560"/>
        <w:spacing w:before="450" w:after="450" w:line="312" w:lineRule="auto"/>
      </w:pPr>
      <w:r>
        <w:rPr>
          <w:rFonts w:ascii="宋体" w:hAnsi="宋体" w:eastAsia="宋体" w:cs="宋体"/>
          <w:color w:val="000"/>
          <w:sz w:val="28"/>
          <w:szCs w:val="28"/>
        </w:rPr>
        <w:t xml:space="preserve">（三）攻坚战期间，领导小组办公室将从相关部门抽调人员组成督导检查组，重点检查各村（居）责任落实、宣传发动、督导考核、亡人事故倒查追责等工作措施的落实情况，并将此项工作情况纳入乡道路交通安全综治、平安建设和目标考评，确保专项攻坚战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2025-06-20T16:38:25+08:00</dcterms:created>
  <dcterms:modified xsi:type="dcterms:W3CDTF">2025-06-20T16:38:25+08:00</dcterms:modified>
</cp:coreProperties>
</file>

<file path=docProps/custom.xml><?xml version="1.0" encoding="utf-8"?>
<Properties xmlns="http://schemas.openxmlformats.org/officeDocument/2006/custom-properties" xmlns:vt="http://schemas.openxmlformats.org/officeDocument/2006/docPropsVTypes"/>
</file>