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第三季度党组理论学习中心组专题学习研讨发言提纲</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三季度党组理论学习中心组专题学习研讨发言提纲一、高举____习近平新时代中国特色社会主义思想伟大旗帜，坚定正确的政治方向进入新时代以来，以____同志为核心的党中央站在新的历史起点上，以____习近平新时代中国特色社会主义思想为引领，紧紧...</w:t>
      </w:r>
    </w:p>
    <w:p>
      <w:pPr>
        <w:ind w:left="0" w:right="0" w:firstLine="560"/>
        <w:spacing w:before="450" w:after="450" w:line="312" w:lineRule="auto"/>
      </w:pPr>
      <w:r>
        <w:rPr>
          <w:rFonts w:ascii="宋体" w:hAnsi="宋体" w:eastAsia="宋体" w:cs="宋体"/>
          <w:color w:val="000"/>
          <w:sz w:val="28"/>
          <w:szCs w:val="28"/>
        </w:rPr>
        <w:t xml:space="preserve">第三季度党组理论学习中心组专题学习研讨发言提纲</w:t>
      </w:r>
    </w:p>
    <w:p>
      <w:pPr>
        <w:ind w:left="0" w:right="0" w:firstLine="560"/>
        <w:spacing w:before="450" w:after="450" w:line="312" w:lineRule="auto"/>
      </w:pPr>
      <w:r>
        <w:rPr>
          <w:rFonts w:ascii="宋体" w:hAnsi="宋体" w:eastAsia="宋体" w:cs="宋体"/>
          <w:color w:val="000"/>
          <w:sz w:val="28"/>
          <w:szCs w:val="28"/>
        </w:rPr>
        <w:t xml:space="preserve">一、高举____习近平新时代中国特色社会主义思想伟大旗帜，坚定正确的政治方向</w:t>
      </w:r>
    </w:p>
    <w:p>
      <w:pPr>
        <w:ind w:left="0" w:right="0" w:firstLine="560"/>
        <w:spacing w:before="450" w:after="450" w:line="312" w:lineRule="auto"/>
      </w:pPr>
      <w:r>
        <w:rPr>
          <w:rFonts w:ascii="宋体" w:hAnsi="宋体" w:eastAsia="宋体" w:cs="宋体"/>
          <w:color w:val="000"/>
          <w:sz w:val="28"/>
          <w:szCs w:val="28"/>
        </w:rPr>
        <w:t xml:space="preserve">进入新时代以来，以____同志为核心的党中央站在新的历史起点上，以____习近平新时代中国特色社会主义思想为引领，紧紧围绕实现“两个一百年”的奋斗目标，统筹推进“五位一体”总体布局和“四个全面”战略布局，以巨大的政治勇气和责任担当，推动党和国家事业发生历史性变革，使中华民族以崭新的姿态屹立于世界东方。历史和事实告诉我们，前进道路上，必须坚持党对一切工作的领导。在坚持党的领导这个决定党和国家前途命运的重大原则问题上，我们丝毫不能动摇，要树牢“四个意识”，坚定“四个自信”，坚决做到“两个维护”。这是党员的根本政治要求，更是我们党团结统一、坚强有力的重要保证。作为党员领导干部，要时刻把握正确的政治方向，严守政治纪律和政治规矩，坚决维护以____同志为核心的党中央权威和集中统一领导，时时处处事事维护____总书记的核心地位，不断提高政治能力，树立政治理想，提高政治觉悟，做到头脑特别清醒、立场特别坚定，始终言行一致、表里如一，做政治上的明白人、老实人。</w:t>
      </w:r>
    </w:p>
    <w:p>
      <w:pPr>
        <w:ind w:left="0" w:right="0" w:firstLine="560"/>
        <w:spacing w:before="450" w:after="450" w:line="312" w:lineRule="auto"/>
      </w:pPr>
      <w:r>
        <w:rPr>
          <w:rFonts w:ascii="宋体" w:hAnsi="宋体" w:eastAsia="宋体" w:cs="宋体"/>
          <w:color w:val="000"/>
          <w:sz w:val="28"/>
          <w:szCs w:val="28"/>
        </w:rPr>
        <w:t xml:space="preserve">二、与中央将改革开放进行到底的坚定决心保持一致，树立崇高的责任感和使命感</w:t>
      </w:r>
    </w:p>
    <w:p>
      <w:pPr>
        <w:ind w:left="0" w:right="0" w:firstLine="560"/>
        <w:spacing w:before="450" w:after="450" w:line="312" w:lineRule="auto"/>
      </w:pPr>
      <w:r>
        <w:rPr>
          <w:rFonts w:ascii="宋体" w:hAnsi="宋体" w:eastAsia="宋体" w:cs="宋体"/>
          <w:color w:val="000"/>
          <w:sz w:val="28"/>
          <w:szCs w:val="28"/>
        </w:rPr>
        <w:t xml:space="preserve">____总书记2024年以来视察广东、上海和中央全面深化改革委员会第五次会议上的重要讲话，以及在庆祝改革开放四十周年大会上的重要讲话等，着眼中华民族实现伟大复兴的历史大势，充分体现了以____同志为核心的党中央将改革开放进行到底的鲜明态度和坚定决心，高屋建瓴、思想深刻、内涵丰富，是我们在新时代解放思想、将各项工作推向前进的行动指南和根本遵循。作为党员领导干部，要更加深刻领会落实好中央各项决策部署，以高度的政治责任感和使命感，把深入学习____习近平新时代中国特色社会主义思想与上级的工作部署以及自身的工作实际结合起来，发挥好“头雁效应”，带头学习好、贯彻好中央精神，确保党中央各项决策部署落到实处。扎扎实实抓好分管工作，坚定信心、凝心聚力、砥砺前行，按照新时代改革发展要求，站在新起点，融入新时代，勇于探索、敢于创新，不断创新工作方式方法，以永不懈怠的精神状态和一往无前的奋斗姿态，自觉投身新时代改革开放的伟大实践，在市局(公司)党组的统一坚强领导下，为公司改革发展不懈奋斗，切实跑好历史赋予我们这代人的接力赛。</w:t>
      </w:r>
    </w:p>
    <w:p>
      <w:pPr>
        <w:ind w:left="0" w:right="0" w:firstLine="560"/>
        <w:spacing w:before="450" w:after="450" w:line="312" w:lineRule="auto"/>
      </w:pPr>
      <w:r>
        <w:rPr>
          <w:rFonts w:ascii="宋体" w:hAnsi="宋体" w:eastAsia="宋体" w:cs="宋体"/>
          <w:color w:val="000"/>
          <w:sz w:val="28"/>
          <w:szCs w:val="28"/>
        </w:rPr>
        <w:t xml:space="preserve">三、弘扬党的优良作风，切实加强自身作风建设</w:t>
      </w:r>
    </w:p>
    <w:p>
      <w:pPr>
        <w:ind w:left="0" w:right="0" w:firstLine="560"/>
        <w:spacing w:before="450" w:after="450" w:line="312" w:lineRule="auto"/>
      </w:pPr>
      <w:r>
        <w:rPr>
          <w:rFonts w:ascii="宋体" w:hAnsi="宋体" w:eastAsia="宋体" w:cs="宋体"/>
          <w:color w:val="000"/>
          <w:sz w:val="28"/>
          <w:szCs w:val="28"/>
        </w:rPr>
        <w:t xml:space="preserve">____总书记指出：“我们党作为马克思主义执政党，不但要有强大的真理力量，而且要有强大的人格力量。真理力量集中体现为我们党的正确理论，人格力量集中体现为我们党的优良作风。”党的作风就是党的形象，关系人心向背，关系党的生死存亡。作为党员领导干部，必须深刻认识到“四大考验”的长期性和复杂性，不断筑牢拒腐防变的思想防线，在加强自身作风建设，紧密联系群众上下功夫。始终坚持人民立场，虚心向群众学习，倾听群众呼声，汲取群众智慧，将一切工作得失的根本标准建立在群众的态度上，自觉接受群众监督;</w:t>
      </w:r>
    </w:p>
    <w:p>
      <w:pPr>
        <w:ind w:left="0" w:right="0" w:firstLine="560"/>
        <w:spacing w:before="450" w:after="450" w:line="312" w:lineRule="auto"/>
      </w:pPr>
      <w:r>
        <w:rPr>
          <w:rFonts w:ascii="宋体" w:hAnsi="宋体" w:eastAsia="宋体" w:cs="宋体"/>
          <w:color w:val="000"/>
          <w:sz w:val="28"/>
          <w:szCs w:val="28"/>
        </w:rPr>
        <w:t xml:space="preserve">始终坚持走群众路线，增强群众观念和群众感情，严格落实中央八项规定和国家局九条要求，坚决反对形式主义、官僚主义、享乐主义和奢靡之风及各种隐形变异“四风”问题。在工作生活中时刻守好理想信念、党纪国法、廉洁自律的底线，锲而不舍、持之以恒，身体力行，以上率下，以自身良好作风推动分管领域各项工作取得新突破。</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2025-06-20T20:50:43+08:00</dcterms:created>
  <dcterms:modified xsi:type="dcterms:W3CDTF">2025-06-20T20:50:43+08:00</dcterms:modified>
</cp:coreProperties>
</file>

<file path=docProps/custom.xml><?xml version="1.0" encoding="utf-8"?>
<Properties xmlns="http://schemas.openxmlformats.org/officeDocument/2006/custom-properties" xmlns:vt="http://schemas.openxmlformats.org/officeDocument/2006/docPropsVTypes"/>
</file>