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在平凡岗位上创造不平凡的“政绩”</w:t>
      </w:r>
      <w:bookmarkEnd w:id="1"/>
    </w:p>
    <w:p>
      <w:pPr>
        <w:jc w:val="center"/>
        <w:spacing w:before="0" w:after="450"/>
      </w:pPr>
      <w:r>
        <w:rPr>
          <w:rFonts w:ascii="Arial" w:hAnsi="Arial" w:eastAsia="Arial" w:cs="Arial"/>
          <w:color w:val="999999"/>
          <w:sz w:val="20"/>
          <w:szCs w:val="20"/>
        </w:rPr>
        <w:t xml:space="preserve">来源：网络  作者：倾听心灵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爱岗敬业担当有为在平凡岗位上创造不平凡的“政绩”习近平总书记指出：“‘功成不必在我’，不是消极、怠政、不作为，而是要牢固树立正确政绩观，既要做让老百姓看得见、摸得着、得实惠的实事，也要做为后人作铺垫、打基础、利长远的好事，既要做显绩，也要做...</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担当有为</w:t>
      </w:r>
    </w:p>
    <w:p>
      <w:pPr>
        <w:ind w:left="0" w:right="0" w:firstLine="560"/>
        <w:spacing w:before="450" w:after="450" w:line="312" w:lineRule="auto"/>
      </w:pPr>
      <w:r>
        <w:rPr>
          <w:rFonts w:ascii="宋体" w:hAnsi="宋体" w:eastAsia="宋体" w:cs="宋体"/>
          <w:color w:val="000"/>
          <w:sz w:val="28"/>
          <w:szCs w:val="28"/>
        </w:rPr>
        <w:t xml:space="preserve">在平凡岗位上创造不平凡的“政绩”</w:t>
      </w:r>
    </w:p>
    <w:p>
      <w:pPr>
        <w:ind w:left="0" w:right="0" w:firstLine="560"/>
        <w:spacing w:before="450" w:after="450" w:line="312" w:lineRule="auto"/>
      </w:pPr>
      <w:r>
        <w:rPr>
          <w:rFonts w:ascii="宋体" w:hAnsi="宋体" w:eastAsia="宋体" w:cs="宋体"/>
          <w:color w:val="000"/>
          <w:sz w:val="28"/>
          <w:szCs w:val="28"/>
        </w:rPr>
        <w:t xml:space="preserve">习近平总书记指出：“‘功成不必在我’，不是消极、怠政、不作为，而是要牢固树立正确政绩观，既要做让老百姓看得见、摸得着、得实惠的实事，也要做为后人作铺垫、打基础、利长远的好事，既要做显绩，也要做潜绩，不计较个人功名，追求人民群众的好口碑、历史沉淀之后真正的评价。”、“我们做事情、干工作，如果做到了上有利于国家、下有利于人民；既符合国家和人民眼前利益的要求，又符合国家和人民长远利益的要求；既能促进经济社会发展，又能促进国家富强和人民幸福，那就做出了党和人民所需要的真正的政绩。”。这些重要的论述，为全体党员干部树立正确的政绩观指明了道路和方向。为积极贯彻落实习总书记的重要讲话精神，烟草行业正轰轰烈烈开展着“党员干部政绩观专题教育”。这次专题教育不仅是烟草行业内党员干部的一次思想再发动，精神再洗涤，也是建设新时代烟草经济体系的必然要求。</w:t>
      </w:r>
    </w:p>
    <w:p>
      <w:pPr>
        <w:ind w:left="0" w:right="0" w:firstLine="560"/>
        <w:spacing w:before="450" w:after="450" w:line="312" w:lineRule="auto"/>
      </w:pPr>
      <w:r>
        <w:rPr>
          <w:rFonts w:ascii="宋体" w:hAnsi="宋体" w:eastAsia="宋体" w:cs="宋体"/>
          <w:color w:val="000"/>
          <w:sz w:val="28"/>
          <w:szCs w:val="28"/>
        </w:rPr>
        <w:t xml:space="preserve">谈到政绩观，不少人会认为那都是领导干部的事，与普通员工并没有多大关系。俗话说得好：“群雁高飞头雁领，火车跑得快，全靠车头带。”。一个行业、企业的领导干部政绩观端正不端正、正确不正确，在相当程度上决定了这个行业、企业的兴与衰，这点是毋庸置疑的。但我认为，作为一名烟草人，不论职务高低、不论何种岗位，不论能力大小，都应当牢固树立一个爱岗敬业、担当有为的正确政绩观，因为这是新时代下烟草人的立身之本，是推动烟草行业高质量发展的驱动力。</w:t>
      </w:r>
    </w:p>
    <w:p>
      <w:pPr>
        <w:ind w:left="0" w:right="0" w:firstLine="560"/>
        <w:spacing w:before="450" w:after="450" w:line="312" w:lineRule="auto"/>
      </w:pPr>
      <w:r>
        <w:rPr>
          <w:rFonts w:ascii="宋体" w:hAnsi="宋体" w:eastAsia="宋体" w:cs="宋体"/>
          <w:color w:val="000"/>
          <w:sz w:val="28"/>
          <w:szCs w:val="28"/>
        </w:rPr>
        <w:t xml:space="preserve">尽职尽责树政绩</w:t>
      </w:r>
    </w:p>
    <w:p>
      <w:pPr>
        <w:ind w:left="0" w:right="0" w:firstLine="560"/>
        <w:spacing w:before="450" w:after="450" w:line="312" w:lineRule="auto"/>
      </w:pPr>
      <w:r>
        <w:rPr>
          <w:rFonts w:ascii="宋体" w:hAnsi="宋体" w:eastAsia="宋体" w:cs="宋体"/>
          <w:color w:val="000"/>
          <w:sz w:val="28"/>
          <w:szCs w:val="28"/>
        </w:rPr>
        <w:t xml:space="preserve">践行“两个至上”共同价值观是社会主义核心价值体系在烟草行业的具体体现，作为烟草行业的内在精神之魂，切实维护国家利益和消费者利益是烟草行业的生存与发展的根本。我国对烟草实行专卖管理体制，就是对烟草专卖品的生产、销售和进出口实行专卖管理，垄断经营。这种管理体制有效的打击违法卷烟经营行为，特别是打击了制、售假冒卷烟的违法卷烟经营行为，强化了卷烟市场监管，规范了卷烟流通秩序，净化了辖区卷烟市场，维护了国家利益和消费者利益，保证了国家财政收入。作为一名基层的烟草执法人员，发挥烟草专卖执法主体作用，维护国家利益和消费者利益就是我们的天职。在日常检查中，我们只要认真履行好岗位职责，在市场上多查一条假非私烟，就能多为帮消费者挽回一点经济损失，就能多为国家财政收入做出一点贡献，这就可以说是我们烟草专卖员的“政绩”。</w:t>
      </w:r>
    </w:p>
    <w:p>
      <w:pPr>
        <w:ind w:left="0" w:right="0" w:firstLine="560"/>
        <w:spacing w:before="450" w:after="450" w:line="312" w:lineRule="auto"/>
      </w:pPr>
      <w:r>
        <w:rPr>
          <w:rFonts w:ascii="宋体" w:hAnsi="宋体" w:eastAsia="宋体" w:cs="宋体"/>
          <w:color w:val="000"/>
          <w:sz w:val="28"/>
          <w:szCs w:val="28"/>
        </w:rPr>
        <w:t xml:space="preserve">为民服务建政绩</w:t>
      </w:r>
    </w:p>
    <w:p>
      <w:pPr>
        <w:ind w:left="0" w:right="0" w:firstLine="560"/>
        <w:spacing w:before="450" w:after="450" w:line="312" w:lineRule="auto"/>
      </w:pPr>
      <w:r>
        <w:rPr>
          <w:rFonts w:ascii="宋体" w:hAnsi="宋体" w:eastAsia="宋体" w:cs="宋体"/>
          <w:color w:val="000"/>
          <w:sz w:val="28"/>
          <w:szCs w:val="28"/>
        </w:rPr>
        <w:t xml:space="preserve">“为人民谋幸福、为民族谋复兴”是党员干部共同的初心和使命，同样也是我们烟草人的责任和担当。因此在平时的工作中我们都要始终牢记全心全意为人民服务的宗旨，作为烟草行业，我们的服务对象就是卷烟零售户。在日常走访中，不管何时何地，我们都应当秉着“让群众少等一分钟、让群众少跑一趟路”、“服务了一个卷烟零售户，就会感动一片卷烟零售户”的工作态度，通过面对面、心对心的服务，向卷烟零售户提供准确快捷的烟草信息，向他们宣传烟草行业最新的政策与法律法规。只要我们放下生冷的执法检查面孔，学会用微笑服务，做到卷烟零售户问什么我知道，卷烟零售户做什么我也知道，卷烟零售户需要什么我还知道，尽可能了解他们所想的，帮助他们所急的，解决他们所需的，就能拉近与卷烟零售户的距离，与他们建立起深厚的情谊，从而不断提高卷烟零售户满意度，让他们真正成为我们的同盟军。这同样可以算是我们烟草专卖员的“政绩”。</w:t>
      </w:r>
    </w:p>
    <w:p>
      <w:pPr>
        <w:ind w:left="0" w:right="0" w:firstLine="560"/>
        <w:spacing w:before="450" w:after="450" w:line="312" w:lineRule="auto"/>
      </w:pPr>
      <w:r>
        <w:rPr>
          <w:rFonts w:ascii="宋体" w:hAnsi="宋体" w:eastAsia="宋体" w:cs="宋体"/>
          <w:color w:val="000"/>
          <w:sz w:val="28"/>
          <w:szCs w:val="28"/>
        </w:rPr>
        <w:t xml:space="preserve">外塑形象创政绩</w:t>
      </w:r>
    </w:p>
    <w:p>
      <w:pPr>
        <w:ind w:left="0" w:right="0" w:firstLine="560"/>
        <w:spacing w:before="450" w:after="450" w:line="312" w:lineRule="auto"/>
      </w:pPr>
      <w:r>
        <w:rPr>
          <w:rFonts w:ascii="宋体" w:hAnsi="宋体" w:eastAsia="宋体" w:cs="宋体"/>
          <w:color w:val="000"/>
          <w:sz w:val="28"/>
          <w:szCs w:val="28"/>
        </w:rPr>
        <w:t xml:space="preserve">《中华人民共和国烟草专卖法》第一条开宗明义地提出立法宗旨：“为实行烟草专卖管理，有计划地组织烟草专卖品的生产经营，提高烟草制品质量，维护消费者利益，保证国家财政收入，制定本法。”，烟草专卖执法是国家赋予烟草部门的基本职能，作为烟草基层执法人员，我们代表着国家行使法律赋予我们的权利，其一言一行关乎全局形象问题，来不得半点马虎大意，如果我们在管理检查过程中出现“不作为”、“乱作为”、“吃拿卡要”等行为，势必会影响烟草在人民群众中的形象。所以我们必须忠诚法律，不折不扣地贯彻执行烟草专卖法及其相关规定，坚持“法定责任必须为，法无授权不可为”的原则，加强烟草专卖文明执法规范的学习，严格自我管理与监督，严格遵守纪律，在执法过程中，依法办事，严格执法，杜绝不按程序执法、不依法办事的错误行为，在社会上树立一个良好的烟草行政执法形象，这难道不是我们烟草专卖员所创造出的“政绩”吗？</w:t>
      </w:r>
    </w:p>
    <w:p>
      <w:pPr>
        <w:ind w:left="0" w:right="0" w:firstLine="560"/>
        <w:spacing w:before="450" w:after="450" w:line="312" w:lineRule="auto"/>
      </w:pPr>
      <w:r>
        <w:rPr>
          <w:rFonts w:ascii="宋体" w:hAnsi="宋体" w:eastAsia="宋体" w:cs="宋体"/>
          <w:color w:val="000"/>
          <w:sz w:val="28"/>
          <w:szCs w:val="28"/>
        </w:rPr>
        <w:t xml:space="preserve">内强素质求政绩</w:t>
      </w:r>
    </w:p>
    <w:p>
      <w:pPr>
        <w:ind w:left="0" w:right="0" w:firstLine="560"/>
        <w:spacing w:before="450" w:after="450" w:line="312" w:lineRule="auto"/>
      </w:pPr>
      <w:r>
        <w:rPr>
          <w:rFonts w:ascii="宋体" w:hAnsi="宋体" w:eastAsia="宋体" w:cs="宋体"/>
          <w:color w:val="000"/>
          <w:sz w:val="28"/>
          <w:szCs w:val="28"/>
        </w:rPr>
        <w:t xml:space="preserve">打铁还需自身硬，没有真功夫，就没有真政绩。工作能力越强，工作成效就越大，政绩业就越突出。烟草专卖工作专业性强，法律政策水平要求高。同时随着社会的不断发展，烟草打假打私的难度越来越大，违法犯罪分子越来越狡猾。作为一名烟草专卖员只有精通卷烟打假打私的基本技能，练就一副“火眼金睛”的本领，才能与不法烟贩进行长期斗争，才能真正维护好国家利益和消费者利益。在日常工作中我们不仅要加强理论学习、不断提高自己的政治业务素质，多领悟一些烟草行业的新政策，新动态，掌握烟草行业发展形势，成为头脑清晰的明白人，同时，我们也应该利用好业余时间认真学习与烟草专卖行政执法相关的法律知识，学会主动捕捉卷烟市场信息，掌握案件调查、取证、经营等学问，提升真假烟识别能力，熟练操作烟草行业专卖管理信息系统，学会利用大数据分析，善于带着问题上市场，提高监管精准度，切实让烟草市场秩序更加井然有序。</w:t>
      </w:r>
    </w:p>
    <w:p>
      <w:pPr>
        <w:ind w:left="0" w:right="0" w:firstLine="560"/>
        <w:spacing w:before="450" w:after="450" w:line="312" w:lineRule="auto"/>
      </w:pPr>
      <w:r>
        <w:rPr>
          <w:rFonts w:ascii="宋体" w:hAnsi="宋体" w:eastAsia="宋体" w:cs="宋体"/>
          <w:color w:val="000"/>
          <w:sz w:val="28"/>
          <w:szCs w:val="28"/>
        </w:rPr>
        <w:t xml:space="preserve">什么是不简单？把简单的事做好就是不简单；什么是不平凡？把平凡的事做好就是不平凡。我相信，作为一名普通的基层烟草执法人员，只要立足本职工作，始终坚持以习近平新时代中国特色社会主义思想为指导，牢固树立两个至上的行业共同价值观，以无私无畏的勇气、默默奉献的精神，去维护国家利益和消费者利益，让卷烟零售户满意，就能最大限度地在平凡的工作岗位上创造出不平凡的“政绩”，从而为烟草行业高质量发展贡献出自己的力量！</w:t>
      </w:r>
    </w:p>
    <w:p>
      <w:pPr>
        <w:ind w:left="0" w:right="0" w:firstLine="560"/>
        <w:spacing w:before="450" w:after="450" w:line="312" w:lineRule="auto"/>
      </w:pPr>
      <w:r>
        <w:rPr>
          <w:rFonts w:ascii="宋体" w:hAnsi="宋体" w:eastAsia="宋体" w:cs="宋体"/>
          <w:color w:val="000"/>
          <w:sz w:val="28"/>
          <w:szCs w:val="28"/>
        </w:rPr>
        <w:t xml:space="preserve">（桂林市灵川县烟草专卖局：孙伟）</w:t>
      </w:r>
    </w:p>
    <w:p>
      <w:pPr>
        <w:ind w:left="0" w:right="0" w:firstLine="560"/>
        <w:spacing w:before="450" w:after="450" w:line="312" w:lineRule="auto"/>
      </w:pPr>
      <w:r>
        <w:rPr>
          <w:rFonts w:ascii="宋体" w:hAnsi="宋体" w:eastAsia="宋体" w:cs="宋体"/>
          <w:color w:val="000"/>
          <w:sz w:val="28"/>
          <w:szCs w:val="28"/>
        </w:rPr>
        <w:t xml:space="preserve">地址：广西桂林市灵川县灵西路15号，邮编541200，电话：***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2025-08-05T18:27:22+08:00</dcterms:created>
  <dcterms:modified xsi:type="dcterms:W3CDTF">2025-08-05T18:27:22+08:00</dcterms:modified>
</cp:coreProperties>
</file>

<file path=docProps/custom.xml><?xml version="1.0" encoding="utf-8"?>
<Properties xmlns="http://schemas.openxmlformats.org/officeDocument/2006/custom-properties" xmlns:vt="http://schemas.openxmlformats.org/officeDocument/2006/docPropsVTypes"/>
</file>