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党史教育思考研讨交流发言</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史教育思考研讨交流发言2024年是中国共产党成立100周年。在这样一个重大时刻，党中央决定在全党开展党史教育，就是为了从党的百年伟大奋斗历程中汲取继续前进的智慧和力量，深入学习贯彻*思想，巩固深化“*”主题教育成果，激励全党全国各族人民满...</w:t>
      </w:r>
    </w:p>
    <w:p>
      <w:pPr>
        <w:ind w:left="0" w:right="0" w:firstLine="560"/>
        <w:spacing w:before="450" w:after="450" w:line="312" w:lineRule="auto"/>
      </w:pPr>
      <w:r>
        <w:rPr>
          <w:rFonts w:ascii="宋体" w:hAnsi="宋体" w:eastAsia="宋体" w:cs="宋体"/>
          <w:color w:val="000"/>
          <w:sz w:val="28"/>
          <w:szCs w:val="28"/>
        </w:rPr>
        <w:t xml:space="preserve">党史教育思考研讨交流发言</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在这样一个重大时刻，党中央决定在全党开展党史教育，就是为了从党的百年伟大奋斗历程中汲取继续前进的智慧和力量，深入学习贯彻*思想，巩固深化“*”主题教育成果，激励全党全国各族人民满怀信心迈进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树立正确党史观。唯物史观是共产党人认识把握历史的根本方法。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注重方式方法创新。要发扬马克思主义优良学风，明确学习要求、学习任务，推进内容、形式、方法的创新，不断增强针对性和实效性。坚持集中学习和自主学习相结合，坚持规定动作和自选动作相结合，开展特色鲜明、形式多样的学习教育。</w:t>
      </w:r>
    </w:p>
    <w:p>
      <w:pPr>
        <w:ind w:left="0" w:right="0" w:firstLine="560"/>
        <w:spacing w:before="450" w:after="450" w:line="312" w:lineRule="auto"/>
      </w:pPr>
      <w:r>
        <w:rPr>
          <w:rFonts w:ascii="宋体" w:hAnsi="宋体" w:eastAsia="宋体" w:cs="宋体"/>
          <w:color w:val="000"/>
          <w:sz w:val="28"/>
          <w:szCs w:val="28"/>
        </w:rPr>
        <w:t xml:space="preserve">要在全社会广泛开展党史、新中国史、改革开放史、社会主义发展史宣传教育，普及党史知识，推动党史教育深入群众、深入基层、深入人心。要鼓励创作党史题材的文艺作品特别是影视作品，抓好青少年学习教育，让红色基因、革命薪火代代传承。要坚决克服形*主义、官*主义，注意为基层减负。</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切实为群众办实事解难题。要深刻认识我们党的百年历史，就是一部践行党的初心使命的历史，就是一部党与人民心连心、同呼吸、共命运的历史，把学习党史同总结经验、观照现实、推动工作结合起来，同解决实际问题结合起来，把“我为群众办实事”实践活动作为党史教育重要内容，推动解决群众最关心最直接最现实的利益问题，把学习成效转化为工作动力和成效，防止学习和工作“两张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2025-05-04T06:14:07+08:00</dcterms:created>
  <dcterms:modified xsi:type="dcterms:W3CDTF">2025-05-04T06:14:07+08:00</dcterms:modified>
</cp:coreProperties>
</file>

<file path=docProps/custom.xml><?xml version="1.0" encoding="utf-8"?>
<Properties xmlns="http://schemas.openxmlformats.org/officeDocument/2006/custom-properties" xmlns:vt="http://schemas.openxmlformats.org/officeDocument/2006/docPropsVTypes"/>
</file>