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在县重点项目工作推进暨经济运行分析第三次调度会上的发言</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县重点项目工作推进暨经济运行分析第三次调度会上的发言各位领导：按照会议安排，现将xx镇有关情况汇报如下。一、关于重点项目推进情况2024年县级重大项目涉及xx镇的有21个，其中基础设施项目10个、房地产项目4个、农业项目3个、工业项目1个...</w:t>
      </w:r>
    </w:p>
    <w:p>
      <w:pPr>
        <w:ind w:left="0" w:right="0" w:firstLine="560"/>
        <w:spacing w:before="450" w:after="450" w:line="312" w:lineRule="auto"/>
      </w:pPr>
      <w:r>
        <w:rPr>
          <w:rFonts w:ascii="宋体" w:hAnsi="宋体" w:eastAsia="宋体" w:cs="宋体"/>
          <w:color w:val="000"/>
          <w:sz w:val="28"/>
          <w:szCs w:val="28"/>
        </w:rPr>
        <w:t xml:space="preserve">在县重点项目工作推进暨经济运行分析第三次调度会上的发言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按照会议安排，现将xx镇有关情况汇报如下。</w:t>
      </w:r>
    </w:p>
    <w:p>
      <w:pPr>
        <w:ind w:left="0" w:right="0" w:firstLine="560"/>
        <w:spacing w:before="450" w:after="450" w:line="312" w:lineRule="auto"/>
      </w:pPr>
      <w:r>
        <w:rPr>
          <w:rFonts w:ascii="宋体" w:hAnsi="宋体" w:eastAsia="宋体" w:cs="宋体"/>
          <w:color w:val="000"/>
          <w:sz w:val="28"/>
          <w:szCs w:val="28"/>
        </w:rPr>
        <w:t xml:space="preserve">一、关于重点项目推进情况</w:t>
      </w:r>
    </w:p>
    <w:p>
      <w:pPr>
        <w:ind w:left="0" w:right="0" w:firstLine="560"/>
        <w:spacing w:before="450" w:after="450" w:line="312" w:lineRule="auto"/>
      </w:pPr>
      <w:r>
        <w:rPr>
          <w:rFonts w:ascii="宋体" w:hAnsi="宋体" w:eastAsia="宋体" w:cs="宋体"/>
          <w:color w:val="000"/>
          <w:sz w:val="28"/>
          <w:szCs w:val="28"/>
        </w:rPr>
        <w:t xml:space="preserve">2024年县级重大项目涉及xx镇的有21个，其中基础设施项目10个、房地产项目4个、农业项目3个、工业项目1个、康养产业项目1个、社会事业项目2个，年度计划投资15.76亿元。截至目前，续建、竣工投产批次的10个项目复开工9个【县环境治理和城建基础设施建设、雪亮工程及综治中心三期、映月台商住小区、新城锦绣二期、亲朋公园华府二期、县高标准农田建设项目（2024-2024）、成昆铁路xx至xx段扩能改造（盐边段）、盐边县城至成昆复线盐边站连接线道路路面及附属工程、欧方营地康养国际合作示范基地旅游路（蒋家岔口至纳尔河口段）、乌东德水电站移民搬迁项目】，红坭林场欧方营地森林康养国际合作示范基地及菩萨岩种养殖林下经济节点公路项目正在挂网招标未开工；新开工批次的8个项目已开工3个（现代农业园区、G4216xx连接线、蜀郡花城项目）。12个复开工项目，我镇主要负责项目建设中的征地搬迁、工作协调等事宜，总体完成情况良好，有力保障了项目顺利推进。</w:t>
      </w:r>
    </w:p>
    <w:p>
      <w:pPr>
        <w:ind w:left="0" w:right="0" w:firstLine="560"/>
        <w:spacing w:before="450" w:after="450" w:line="312" w:lineRule="auto"/>
      </w:pPr>
      <w:r>
        <w:rPr>
          <w:rFonts w:ascii="宋体" w:hAnsi="宋体" w:eastAsia="宋体" w:cs="宋体"/>
          <w:color w:val="000"/>
          <w:sz w:val="28"/>
          <w:szCs w:val="28"/>
        </w:rPr>
        <w:t xml:space="preserve">两个重大项目推进情况如下：</w:t>
      </w:r>
    </w:p>
    <w:p>
      <w:pPr>
        <w:ind w:left="0" w:right="0" w:firstLine="560"/>
        <w:spacing w:before="450" w:after="450" w:line="312" w:lineRule="auto"/>
      </w:pPr>
      <w:r>
        <w:rPr>
          <w:rFonts w:ascii="宋体" w:hAnsi="宋体" w:eastAsia="宋体" w:cs="宋体"/>
          <w:color w:val="000"/>
          <w:sz w:val="28"/>
          <w:szCs w:val="28"/>
        </w:rPr>
        <w:t xml:space="preserve">县环境治理和城建基础设施建设项目：一是完成了xx公园、县城污水处理厂扩能改造项目南、北线管网占地等征地协调工作，保障了项目的顺利实施。二是积极参与县城道路黑化升级改造涉及违建拆除工作。三是积极参与xx县城区建筑垃圾填埋场建设选址工作，并对拟选址周围情况进行摸底，评估可操作性。</w:t>
      </w:r>
    </w:p>
    <w:p>
      <w:pPr>
        <w:ind w:left="0" w:right="0" w:firstLine="560"/>
        <w:spacing w:before="450" w:after="450" w:line="312" w:lineRule="auto"/>
      </w:pPr>
      <w:r>
        <w:rPr>
          <w:rFonts w:ascii="宋体" w:hAnsi="宋体" w:eastAsia="宋体" w:cs="宋体"/>
          <w:color w:val="000"/>
          <w:sz w:val="28"/>
          <w:szCs w:val="28"/>
        </w:rPr>
        <w:t xml:space="preserve">G4216xx连接线项目：已完成《宁南至xx高速公路（xx段）征地启动公告》、《宁南至xx高速公路（xx段）征地安置补偿方案公告》的张贴，放线埋桩工作及测绘分户和实物调查，初步成果的公示。涉及房屋9户（其中小箐沟3户），土地56户（小箐沟11户）。8月5日起对首榜公示反馈的问题进行复核。</w:t>
      </w:r>
    </w:p>
    <w:p>
      <w:pPr>
        <w:ind w:left="0" w:right="0" w:firstLine="560"/>
        <w:spacing w:before="450" w:after="450" w:line="312" w:lineRule="auto"/>
      </w:pPr>
      <w:r>
        <w:rPr>
          <w:rFonts w:ascii="宋体" w:hAnsi="宋体" w:eastAsia="宋体" w:cs="宋体"/>
          <w:color w:val="000"/>
          <w:sz w:val="28"/>
          <w:szCs w:val="28"/>
        </w:rPr>
        <w:t xml:space="preserve">二、关于融城入圈的思考</w:t>
      </w:r>
    </w:p>
    <w:p>
      <w:pPr>
        <w:ind w:left="0" w:right="0" w:firstLine="560"/>
        <w:spacing w:before="450" w:after="450" w:line="312" w:lineRule="auto"/>
      </w:pPr>
      <w:r>
        <w:rPr>
          <w:rFonts w:ascii="宋体" w:hAnsi="宋体" w:eastAsia="宋体" w:cs="宋体"/>
          <w:color w:val="000"/>
          <w:sz w:val="28"/>
          <w:szCs w:val="28"/>
        </w:rPr>
        <w:t xml:space="preserve">按照省委十一届七次全会明确提出的“支持xxx推进安宁河谷综合开发，打造钒钛世界级产业集群，建设清洁能源基地，打造国家级战略资源创新开发试验区、成渝地区阳光康养度假旅游‘后花园’”发展要求和市委十届九次全会对盐边指出的“科学开发钒钛矿产资源，积极发展阳光生态经济，加快红格国际运动康养·温泉度假区建设，打造城乡融合发展示范区和绿色发展示范县”的发展定位，结合县委、政府部署和镇情实际，在融城入圈方面，我镇从安宁河流域综合开发、打造花园城镇两个方面做以下思考。</w:t>
      </w:r>
    </w:p>
    <w:p>
      <w:pPr>
        <w:ind w:left="0" w:right="0" w:firstLine="560"/>
        <w:spacing w:before="450" w:after="450" w:line="312" w:lineRule="auto"/>
      </w:pPr>
      <w:r>
        <w:rPr>
          <w:rFonts w:ascii="宋体" w:hAnsi="宋体" w:eastAsia="宋体" w:cs="宋体"/>
          <w:color w:val="000"/>
          <w:sz w:val="28"/>
          <w:szCs w:val="28"/>
        </w:rPr>
        <w:t xml:space="preserve">（一）安宁河流域综合开发方面</w:t>
      </w:r>
    </w:p>
    <w:p>
      <w:pPr>
        <w:ind w:left="0" w:right="0" w:firstLine="560"/>
        <w:spacing w:before="450" w:after="450" w:line="312" w:lineRule="auto"/>
      </w:pPr>
      <w:r>
        <w:rPr>
          <w:rFonts w:ascii="宋体" w:hAnsi="宋体" w:eastAsia="宋体" w:cs="宋体"/>
          <w:color w:val="000"/>
          <w:sz w:val="28"/>
          <w:szCs w:val="28"/>
        </w:rPr>
        <w:t xml:space="preserve">一是加快现代产业园建设。</w:t>
      </w:r>
    </w:p>
    <w:p>
      <w:pPr>
        <w:ind w:left="0" w:right="0" w:firstLine="560"/>
        <w:spacing w:before="450" w:after="450" w:line="312" w:lineRule="auto"/>
      </w:pPr>
      <w:r>
        <w:rPr>
          <w:rFonts w:ascii="宋体" w:hAnsi="宋体" w:eastAsia="宋体" w:cs="宋体"/>
          <w:color w:val="000"/>
          <w:sz w:val="28"/>
          <w:szCs w:val="28"/>
        </w:rPr>
        <w:t xml:space="preserve">xx镇目前发展芒果产业7.5万亩，是国家级出口芒果质量安全示范区的核心区，建议以乡村振兴战略为抓手，狠抓现代产业园建设，着力做强现代特色农业。进一步加强标准化、规范化、绿色化、科技化建设，大力推进农产品仓储保鲜冷链物流设施配套，不断延伸芒果深加工产业链条，着力提高芒果等特色农产品的流通效率和产出效益。二是加快水利设施建设。xx镇虽然水资源富集，但是骨干水利工程少、季节性缺水严重，现有水库8座（小一型1座、小二型7座）、山坪塘25个目前均已干涸，“水在底下流人在岸上愁”的情况突出。建议加快沙坝水库推进进程，配套建设供排水渠及管网设施，大力推广高效节水滴灌技术，加快发展提泵引水灌溉，实现大中小水利设施互调互济，从根本上解决生产生活用水和县城生态用水供给问题。三是加快交通设施建设。建议加快G4216盐边连接线、二滩右干线、手攀岩大桥等对外大通道建设，结合防火通道、产业路、旅游路等项目建设，不断完善互联互通交通网络体系。四是加快康养旅游开发。在农文旅融合上下功夫，积极推动二滩国际康养旅游度假区·若水漫城邦项目，加快打造园艺农庄、康养民宿、文创酒店等项目，发展都市农业、周末经济。</w:t>
      </w:r>
    </w:p>
    <w:p>
      <w:pPr>
        <w:ind w:left="0" w:right="0" w:firstLine="560"/>
        <w:spacing w:before="450" w:after="450" w:line="312" w:lineRule="auto"/>
      </w:pPr>
      <w:r>
        <w:rPr>
          <w:rFonts w:ascii="宋体" w:hAnsi="宋体" w:eastAsia="宋体" w:cs="宋体"/>
          <w:color w:val="000"/>
          <w:sz w:val="28"/>
          <w:szCs w:val="28"/>
        </w:rPr>
        <w:t xml:space="preserve">（二）打造花园城镇方面</w:t>
      </w:r>
    </w:p>
    <w:p>
      <w:pPr>
        <w:ind w:left="0" w:right="0" w:firstLine="560"/>
        <w:spacing w:before="450" w:after="450" w:line="312" w:lineRule="auto"/>
      </w:pPr>
      <w:r>
        <w:rPr>
          <w:rFonts w:ascii="宋体" w:hAnsi="宋体" w:eastAsia="宋体" w:cs="宋体"/>
          <w:color w:val="000"/>
          <w:sz w:val="28"/>
          <w:szCs w:val="28"/>
        </w:rPr>
        <w:t xml:space="preserve">一是积极包装项目争取。</w:t>
      </w:r>
    </w:p>
    <w:p>
      <w:pPr>
        <w:ind w:left="0" w:right="0" w:firstLine="560"/>
        <w:spacing w:before="450" w:after="450" w:line="312" w:lineRule="auto"/>
      </w:pPr>
      <w:r>
        <w:rPr>
          <w:rFonts w:ascii="宋体" w:hAnsi="宋体" w:eastAsia="宋体" w:cs="宋体"/>
          <w:color w:val="000"/>
          <w:sz w:val="28"/>
          <w:szCs w:val="28"/>
        </w:rPr>
        <w:t xml:space="preserve">在老城区，积极包装老旧小区改造、城北社区居委会新建、停车场建设等项目，让老城变得更温馨；在桐源新区，以规划为引领，积极招引一流医院、技术学校等带动人气商气，让新区聚集新活力；在安宁河、雅砻江畔，加快推进手攀岩大桥建设，积极谋划滨水公园，打造康养文创、民宿，形成特色景观。二是加快基础设施建设。扎实推进桐源新区、桐源公园建设和环境治理和城建基础设施等重点项目建设，实施绿化、亮化、美化等精品工程，打造“美在山水间、城在花园中、人在风景里”的花园城镇。三是大力发展房地产。县城空气好、离市区近，可借助房屋价格洼地优势，在成昆复线从米易、仁和两个方向高调打出“火车往前一个站，房价便宜一大半”等宣传广告，形成逆虹吸效应，逐步推动县城房地产健康有序发展。四是推进失地农民就近就业。发挥铁路、高速接连优势，谋划仓储物流、住宿餐饮等项目，增加就业岗位，吸纳失地农民就近就业，增强群众获得感，让县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2025-05-03T18:34:47+08:00</dcterms:created>
  <dcterms:modified xsi:type="dcterms:W3CDTF">2025-05-03T18:34:47+08:00</dcterms:modified>
</cp:coreProperties>
</file>

<file path=docProps/custom.xml><?xml version="1.0" encoding="utf-8"?>
<Properties xmlns="http://schemas.openxmlformats.org/officeDocument/2006/custom-properties" xmlns:vt="http://schemas.openxmlformats.org/officeDocument/2006/docPropsVTypes"/>
</file>