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针对综采工作面压溜和破碎机易熔塞吹防范措施</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针对综采工作面压溜和破碎机易熔塞吹防范措施一、TTT加载不平衡：由于工作面溜子上压煤量过多，导致TTT加载不平衡，造成影响生产的发生，因此，我们根据三机刮板输送机使用经验以及规程标准，特制定以下防范措施：1、TTT偶合器的水动态压力必须达到...</w:t>
      </w:r>
    </w:p>
    <w:p>
      <w:pPr>
        <w:ind w:left="0" w:right="0" w:firstLine="560"/>
        <w:spacing w:before="450" w:after="450" w:line="312" w:lineRule="auto"/>
      </w:pPr>
      <w:r>
        <w:rPr>
          <w:rFonts w:ascii="宋体" w:hAnsi="宋体" w:eastAsia="宋体" w:cs="宋体"/>
          <w:color w:val="000"/>
          <w:sz w:val="28"/>
          <w:szCs w:val="28"/>
        </w:rPr>
        <w:t xml:space="preserve">针对综采工作面压溜和破碎机易熔塞吹防范措施</w:t>
      </w:r>
    </w:p>
    <w:p>
      <w:pPr>
        <w:ind w:left="0" w:right="0" w:firstLine="560"/>
        <w:spacing w:before="450" w:after="450" w:line="312" w:lineRule="auto"/>
      </w:pPr>
      <w:r>
        <w:rPr>
          <w:rFonts w:ascii="宋体" w:hAnsi="宋体" w:eastAsia="宋体" w:cs="宋体"/>
          <w:color w:val="000"/>
          <w:sz w:val="28"/>
          <w:szCs w:val="28"/>
        </w:rPr>
        <w:t xml:space="preserve">一、TTT加载不平衡：</w:t>
      </w:r>
    </w:p>
    <w:p>
      <w:pPr>
        <w:ind w:left="0" w:right="0" w:firstLine="560"/>
        <w:spacing w:before="450" w:after="450" w:line="312" w:lineRule="auto"/>
      </w:pPr>
      <w:r>
        <w:rPr>
          <w:rFonts w:ascii="宋体" w:hAnsi="宋体" w:eastAsia="宋体" w:cs="宋体"/>
          <w:color w:val="000"/>
          <w:sz w:val="28"/>
          <w:szCs w:val="28"/>
        </w:rPr>
        <w:t xml:space="preserve">由于工作面溜子上压煤量过多，导致TTT加载不平衡，造成影响生产的发生，因此，我们根据三机刮板输送机使用经验以及规程标准，特制定以下防范措施：</w:t>
      </w:r>
    </w:p>
    <w:p>
      <w:pPr>
        <w:ind w:left="0" w:right="0" w:firstLine="560"/>
        <w:spacing w:before="450" w:after="450" w:line="312" w:lineRule="auto"/>
      </w:pPr>
      <w:r>
        <w:rPr>
          <w:rFonts w:ascii="宋体" w:hAnsi="宋体" w:eastAsia="宋体" w:cs="宋体"/>
          <w:color w:val="000"/>
          <w:sz w:val="28"/>
          <w:szCs w:val="28"/>
        </w:rPr>
        <w:t xml:space="preserve">1、TTT偶合器的水动态压力必须达到为0.4~1.2MaBar，动态流量为240L/min，此压力和流量由三机司机不定期进行检查，并由泵站司机检查静压水出口压力，保证不低于1MPa；</w:t>
      </w:r>
    </w:p>
    <w:p>
      <w:pPr>
        <w:ind w:left="0" w:right="0" w:firstLine="560"/>
        <w:spacing w:before="450" w:after="450" w:line="312" w:lineRule="auto"/>
      </w:pPr>
      <w:r>
        <w:rPr>
          <w:rFonts w:ascii="宋体" w:hAnsi="宋体" w:eastAsia="宋体" w:cs="宋体"/>
          <w:color w:val="000"/>
          <w:sz w:val="28"/>
          <w:szCs w:val="28"/>
        </w:rPr>
        <w:t xml:space="preserve">2、控制台司机随时观察三机各电机电流情况不超过额定值，当工溜电机超过200A时或转载机电机超过240A（1140V）、85A（3300V），要及时通知工作面采煤机停止割煤，根据电流持续升降情况决定是否继续割煤；</w:t>
      </w:r>
    </w:p>
    <w:p>
      <w:pPr>
        <w:ind w:left="0" w:right="0" w:firstLine="560"/>
        <w:spacing w:before="450" w:after="450" w:line="312" w:lineRule="auto"/>
      </w:pPr>
      <w:r>
        <w:rPr>
          <w:rFonts w:ascii="宋体" w:hAnsi="宋体" w:eastAsia="宋体" w:cs="宋体"/>
          <w:color w:val="000"/>
          <w:sz w:val="28"/>
          <w:szCs w:val="28"/>
        </w:rPr>
        <w:t xml:space="preserve">3、工作面三机司机和采煤机司机在听到控制台司机发出信号后，要及时检查是否出现压溜现象，如溜子上压煤，不得多于40架，如溜子上压矸，不得多于20架，且必须在转载机开空后方可闭锁停止工溜；</w:t>
      </w:r>
    </w:p>
    <w:p>
      <w:pPr>
        <w:ind w:left="0" w:right="0" w:firstLine="560"/>
        <w:spacing w:before="450" w:after="450" w:line="312" w:lineRule="auto"/>
      </w:pPr>
      <w:r>
        <w:rPr>
          <w:rFonts w:ascii="宋体" w:hAnsi="宋体" w:eastAsia="宋体" w:cs="宋体"/>
          <w:color w:val="000"/>
          <w:sz w:val="28"/>
          <w:szCs w:val="28"/>
        </w:rPr>
        <w:t xml:space="preserve">4、如电工启动时出现TTT不加载时，首先判断水压是否正常（不得低于0.4MPa），电压、电磁阀是否正常（通过单独开启机头或机尾电机查看电流变化情况判断是否加载），如单台电机都正常加载，那就判断为是功率不平衡；</w:t>
      </w:r>
    </w:p>
    <w:p>
      <w:pPr>
        <w:ind w:left="0" w:right="0" w:firstLine="560"/>
        <w:spacing w:before="450" w:after="450" w:line="312" w:lineRule="auto"/>
      </w:pPr>
      <w:r>
        <w:rPr>
          <w:rFonts w:ascii="宋体" w:hAnsi="宋体" w:eastAsia="宋体" w:cs="宋体"/>
          <w:color w:val="000"/>
          <w:sz w:val="28"/>
          <w:szCs w:val="28"/>
        </w:rPr>
        <w:t xml:space="preserve">5、当TTT功率不平衡时，通过修改TTT补水时间来保障负载平衡，在补水时间一致的情况下，出现功率不平衡，由现场三机司机采取措施手动补水；</w:t>
      </w:r>
    </w:p>
    <w:p>
      <w:pPr>
        <w:ind w:left="0" w:right="0" w:firstLine="560"/>
        <w:spacing w:before="450" w:after="450" w:line="312" w:lineRule="auto"/>
      </w:pPr>
      <w:r>
        <w:rPr>
          <w:rFonts w:ascii="宋体" w:hAnsi="宋体" w:eastAsia="宋体" w:cs="宋体"/>
          <w:color w:val="000"/>
          <w:sz w:val="28"/>
          <w:szCs w:val="28"/>
        </w:rPr>
        <w:t xml:space="preserve">6、其他严格执行《综采工作面刮板输送机事故防范及处理措施》。</w:t>
      </w:r>
    </w:p>
    <w:p>
      <w:pPr>
        <w:ind w:left="0" w:right="0" w:firstLine="560"/>
        <w:spacing w:before="450" w:after="450" w:line="312" w:lineRule="auto"/>
      </w:pPr>
      <w:r>
        <w:rPr>
          <w:rFonts w:ascii="宋体" w:hAnsi="宋体" w:eastAsia="宋体" w:cs="宋体"/>
          <w:color w:val="000"/>
          <w:sz w:val="28"/>
          <w:szCs w:val="28"/>
        </w:rPr>
        <w:t xml:space="preserve">二、破碎机吹易熔塞防范：</w:t>
      </w:r>
    </w:p>
    <w:p>
      <w:pPr>
        <w:ind w:left="0" w:right="0" w:firstLine="560"/>
        <w:spacing w:before="450" w:after="450" w:line="312" w:lineRule="auto"/>
      </w:pPr>
      <w:r>
        <w:rPr>
          <w:rFonts w:ascii="宋体" w:hAnsi="宋体" w:eastAsia="宋体" w:cs="宋体"/>
          <w:color w:val="000"/>
          <w:sz w:val="28"/>
          <w:szCs w:val="28"/>
        </w:rPr>
        <w:t xml:space="preserve">由于过大块影响导致破碎机易熔塞吹（内部温度达到110度时），为防止强行快速通过大块造成破碎机固定架变形，导致扩大事故的发生，特制定以下保证措施：</w:t>
      </w:r>
    </w:p>
    <w:p>
      <w:pPr>
        <w:ind w:left="0" w:right="0" w:firstLine="560"/>
        <w:spacing w:before="450" w:after="450" w:line="312" w:lineRule="auto"/>
      </w:pPr>
      <w:r>
        <w:rPr>
          <w:rFonts w:ascii="宋体" w:hAnsi="宋体" w:eastAsia="宋体" w:cs="宋体"/>
          <w:color w:val="000"/>
          <w:sz w:val="28"/>
          <w:szCs w:val="28"/>
        </w:rPr>
        <w:t xml:space="preserve">1、在出现大块炭时，三机司机在发现后必须及时闭锁处理，如在工溜机头位置时，尽量使用单体柱或风镐等人工破碎大块；如进入转载机内部时，使用打转载机马达缓慢通过破碎机，以此保证破碎机大架的安全；</w:t>
      </w:r>
    </w:p>
    <w:p>
      <w:pPr>
        <w:ind w:left="0" w:right="0" w:firstLine="560"/>
        <w:spacing w:before="450" w:after="450" w:line="312" w:lineRule="auto"/>
      </w:pPr>
      <w:r>
        <w:rPr>
          <w:rFonts w:ascii="宋体" w:hAnsi="宋体" w:eastAsia="宋体" w:cs="宋体"/>
          <w:color w:val="000"/>
          <w:sz w:val="28"/>
          <w:szCs w:val="28"/>
        </w:rPr>
        <w:t xml:space="preserve">2、在出现大块矸时，必须有机组司机、支架工和班长及时通知三机司机，将大块矸闭锁在机头位置，通过放炮、风动破碎等措施进行处理，严禁直接进入转载机内破碎；</w:t>
      </w:r>
    </w:p>
    <w:p>
      <w:pPr>
        <w:ind w:left="0" w:right="0" w:firstLine="560"/>
        <w:spacing w:before="450" w:after="450" w:line="312" w:lineRule="auto"/>
      </w:pPr>
      <w:r>
        <w:rPr>
          <w:rFonts w:ascii="宋体" w:hAnsi="宋体" w:eastAsia="宋体" w:cs="宋体"/>
          <w:color w:val="000"/>
          <w:sz w:val="28"/>
          <w:szCs w:val="28"/>
        </w:rPr>
        <w:t xml:space="preserve">3、破碎机液力耦合器内部必须加装不燃液，且易熔塞必须使用标准件，严禁使用螺丝等其他非标准件代替；</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1、三机司机必须保证溜上压煤/矸不得超过规定，否则，压溜时间在2小时以下，对其岗位司机、班长、跟班干部各处罚1000元，压溜时间在2小时以上，对其岗位司机、班长、跟班干部各处罚2024元；</w:t>
      </w:r>
    </w:p>
    <w:p>
      <w:pPr>
        <w:ind w:left="0" w:right="0" w:firstLine="560"/>
        <w:spacing w:before="450" w:after="450" w:line="312" w:lineRule="auto"/>
      </w:pPr>
      <w:r>
        <w:rPr>
          <w:rFonts w:ascii="宋体" w:hAnsi="宋体" w:eastAsia="宋体" w:cs="宋体"/>
          <w:color w:val="000"/>
          <w:sz w:val="28"/>
          <w:szCs w:val="28"/>
        </w:rPr>
        <w:t xml:space="preserve">2、如控制台各电机电流出现异常，电工未及时发出信号造成压溜事故，对其岗位司机根据压溜时间执行1000元及2024元相应处罚；</w:t>
      </w:r>
    </w:p>
    <w:p>
      <w:pPr>
        <w:ind w:left="0" w:right="0" w:firstLine="560"/>
        <w:spacing w:before="450" w:after="450" w:line="312" w:lineRule="auto"/>
      </w:pPr>
      <w:r>
        <w:rPr>
          <w:rFonts w:ascii="宋体" w:hAnsi="宋体" w:eastAsia="宋体" w:cs="宋体"/>
          <w:color w:val="000"/>
          <w:sz w:val="28"/>
          <w:szCs w:val="28"/>
        </w:rPr>
        <w:t xml:space="preserve">3、在出现大块矸后强制进入转载机进行破碎造成易熔塞吹或破碎机损坏，除考核损坏设备和备件的成本外，根据影响时间对事故上一台阶处罚；</w:t>
      </w:r>
    </w:p>
    <w:p>
      <w:pPr>
        <w:ind w:left="0" w:right="0" w:firstLine="560"/>
        <w:spacing w:before="450" w:after="450" w:line="312" w:lineRule="auto"/>
      </w:pPr>
      <w:r>
        <w:rPr>
          <w:rFonts w:ascii="宋体" w:hAnsi="宋体" w:eastAsia="宋体" w:cs="宋体"/>
          <w:color w:val="000"/>
          <w:sz w:val="28"/>
          <w:szCs w:val="28"/>
        </w:rPr>
        <w:t xml:space="preserve">机电管理部</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2025-08-05T15:30:16+08:00</dcterms:created>
  <dcterms:modified xsi:type="dcterms:W3CDTF">2025-08-05T15:30:16+08:00</dcterms:modified>
</cp:coreProperties>
</file>

<file path=docProps/custom.xml><?xml version="1.0" encoding="utf-8"?>
<Properties xmlns="http://schemas.openxmlformats.org/officeDocument/2006/custom-properties" xmlns:vt="http://schemas.openxmlformats.org/officeDocument/2006/docPropsVTypes"/>
</file>