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党建工作存在的问题及对策建议思考文章通过对国有企业党建工作进行深入阐述，结合当前企业党建工作过程中存在的问题和不足，探讨科学的创新措施，实现党建工作效果的提升，推动企业的健康发展。一、国有企业党建工作概述党建工作是国有企业党...</w:t>
      </w:r>
    </w:p>
    <w:p>
      <w:pPr>
        <w:ind w:left="0" w:right="0" w:firstLine="560"/>
        <w:spacing w:before="450" w:after="450" w:line="312" w:lineRule="auto"/>
      </w:pPr>
      <w:r>
        <w:rPr>
          <w:rFonts w:ascii="宋体" w:hAnsi="宋体" w:eastAsia="宋体" w:cs="宋体"/>
          <w:color w:val="000"/>
          <w:sz w:val="28"/>
          <w:szCs w:val="28"/>
        </w:rPr>
        <w:t xml:space="preserve">新形势下国有企业党建工作存在的问题及对策建议思考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文章通过对国有企业党建工作进行深入阐述，结合当前企业党建工作过程中存在的问题和不足，探讨科学的创新措施，实现党建工作效果的提升，推动企业的健康发展。</w:t>
      </w:r>
    </w:p>
    <w:p>
      <w:pPr>
        <w:ind w:left="0" w:right="0" w:firstLine="560"/>
        <w:spacing w:before="450" w:after="450" w:line="312" w:lineRule="auto"/>
      </w:pPr>
      <w:r>
        <w:rPr>
          <w:rFonts w:ascii="宋体" w:hAnsi="宋体" w:eastAsia="宋体" w:cs="宋体"/>
          <w:color w:val="000"/>
          <w:sz w:val="28"/>
          <w:szCs w:val="28"/>
        </w:rPr>
        <w:t xml:space="preserve">一、国有企业党建工作概述</w:t>
      </w:r>
    </w:p>
    <w:p>
      <w:pPr>
        <w:ind w:left="0" w:right="0" w:firstLine="560"/>
        <w:spacing w:before="450" w:after="450" w:line="312" w:lineRule="auto"/>
      </w:pPr>
      <w:r>
        <w:rPr>
          <w:rFonts w:ascii="宋体" w:hAnsi="宋体" w:eastAsia="宋体" w:cs="宋体"/>
          <w:color w:val="000"/>
          <w:sz w:val="28"/>
          <w:szCs w:val="28"/>
        </w:rPr>
        <w:t xml:space="preserve">党建工作是国有企业党务活动关键组成，对企业基层党组织建设和企业发展具有重要作用。在党建工作开展过程中要充分结合企业发展实际和党务工作中存在的实际问题，进行有针对性的规划和部署，实现党建效果的提升，对党员干部的思想行为进行科学的引导，实现基层党组织战斗力的提升，为企业发展提供有效的支持。</w:t>
      </w:r>
    </w:p>
    <w:p>
      <w:pPr>
        <w:ind w:left="0" w:right="0" w:firstLine="560"/>
        <w:spacing w:before="450" w:after="450" w:line="312" w:lineRule="auto"/>
      </w:pPr>
      <w:r>
        <w:rPr>
          <w:rFonts w:ascii="宋体" w:hAnsi="宋体" w:eastAsia="宋体" w:cs="宋体"/>
          <w:color w:val="000"/>
          <w:sz w:val="28"/>
          <w:szCs w:val="28"/>
        </w:rPr>
        <w:t xml:space="preserve">但是，在实际工作过程中，党建工作思路较为传统，与企业业务工作结合得不够，形成“两张皮”，无法适应企业管理运行和党员干部的实际需求，不能形成较好的工作效果。这就要求企业加强对党建工作的重视，党组织要积极转变传统的党建思路，提升创新意识，通过对党建工作内容和形式的科学创新，推动党建工作的高效开展。同时要加强党员队伍建设，结合企业实际，创新队伍建设方式，提升党组织的领导力和执行力，形成积极的党建活动氛围，坚定党对国有企业的领导地位，保证企业战略决策的科学性，指明前进的方向，促进党建与业务融合发展，对企业发展形成有效的推动。</w:t>
      </w:r>
    </w:p>
    <w:p>
      <w:pPr>
        <w:ind w:left="0" w:right="0" w:firstLine="560"/>
        <w:spacing w:before="450" w:after="450" w:line="312" w:lineRule="auto"/>
      </w:pPr>
      <w:r>
        <w:rPr>
          <w:rFonts w:ascii="宋体" w:hAnsi="宋体" w:eastAsia="宋体" w:cs="宋体"/>
          <w:color w:val="000"/>
          <w:sz w:val="28"/>
          <w:szCs w:val="28"/>
        </w:rPr>
        <w:t xml:space="preserve">二、党建理论知识和党建工作内容的重要性</w:t>
      </w:r>
    </w:p>
    <w:p>
      <w:pPr>
        <w:ind w:left="0" w:right="0" w:firstLine="560"/>
        <w:spacing w:before="450" w:after="450" w:line="312" w:lineRule="auto"/>
      </w:pPr>
      <w:r>
        <w:rPr>
          <w:rFonts w:ascii="宋体" w:hAnsi="宋体" w:eastAsia="宋体" w:cs="宋体"/>
          <w:color w:val="000"/>
          <w:sz w:val="28"/>
          <w:szCs w:val="28"/>
        </w:rPr>
        <w:t xml:space="preserve">理论知识的学习是党建工作的重要环节，是提升党员干部思想水平和政治觉悟的关键基础。理论知识是党对社会主义事业的科学指导，是对党的发展历程的科学总结，对党建工作的开展具有重要的指导意义，能够使党员干部通过对先进理论知识的学习，坚定政治立场，牢固政治信仰，树立社会主义价值观念，推动党员干部思想意识的提升。党建工作内容要科学融入先进理论知识，保证理论知识的高效贯彻落实，提升党建工作水平。</w:t>
      </w:r>
    </w:p>
    <w:p>
      <w:pPr>
        <w:ind w:left="0" w:right="0" w:firstLine="560"/>
        <w:spacing w:before="450" w:after="450" w:line="312" w:lineRule="auto"/>
      </w:pPr>
      <w:r>
        <w:rPr>
          <w:rFonts w:ascii="宋体" w:hAnsi="宋体" w:eastAsia="宋体" w:cs="宋体"/>
          <w:color w:val="000"/>
          <w:sz w:val="28"/>
          <w:szCs w:val="28"/>
        </w:rPr>
        <w:t xml:space="preserve">三、新时代下国有企业开展党建工作面临的问题</w:t>
      </w:r>
    </w:p>
    <w:p>
      <w:pPr>
        <w:ind w:left="0" w:right="0" w:firstLine="560"/>
        <w:spacing w:before="450" w:after="450" w:line="312" w:lineRule="auto"/>
      </w:pPr>
      <w:r>
        <w:rPr>
          <w:rFonts w:ascii="宋体" w:hAnsi="宋体" w:eastAsia="宋体" w:cs="宋体"/>
          <w:color w:val="000"/>
          <w:sz w:val="28"/>
          <w:szCs w:val="28"/>
        </w:rPr>
        <w:t xml:space="preserve">随着市场经济体系的不断成熟，国有企业的发展面临着严峻的压力，市场形势在不断变化，对党建工作提出了更高的要求。但是在实际的工作開展中，企业更加重视经济工作，对党建工作的支持和指导力度不够，大多数企业党建组织设置不科学，人手配备不足，有的党建干部同时兼任几种职务，有的党建干部业务能力不足，党建工作岗位的吸引力不足，不能保证党建工作的高效开展。</w:t>
      </w:r>
    </w:p>
    <w:p>
      <w:pPr>
        <w:ind w:left="0" w:right="0" w:firstLine="560"/>
        <w:spacing w:before="450" w:after="450" w:line="312" w:lineRule="auto"/>
      </w:pPr>
      <w:r>
        <w:rPr>
          <w:rFonts w:ascii="宋体" w:hAnsi="宋体" w:eastAsia="宋体" w:cs="宋体"/>
          <w:color w:val="000"/>
          <w:sz w:val="28"/>
          <w:szCs w:val="28"/>
        </w:rPr>
        <w:t xml:space="preserve">党建工作管理机制不完善，不能对相关工作流程进行科学的规范和监督，无法保证相关决策和方针政策的高效落实，缺乏有效的评价措施，对党建工作效果不能进行客观的评价，无法对党建工作的优化提供有效的支持。同时，党建工作思路较为落后，工作内容和形式较为传统，不能对党员干部形成有效的吸引力，无法形成较好的参与度，不能实现对企业经营管理全面覆盖，不利于工作目标的实现。党建工作与企业的生产管理实际情况存在严重的脱节，不能有效结合企业发展现状和改革过程中存在的问题进行有针对性的工作规划和实施，不能对企业的发展形成有效的推动作用。</w:t>
      </w:r>
    </w:p>
    <w:p>
      <w:pPr>
        <w:ind w:left="0" w:right="0" w:firstLine="560"/>
        <w:spacing w:before="450" w:after="450" w:line="312" w:lineRule="auto"/>
      </w:pPr>
      <w:r>
        <w:rPr>
          <w:rFonts w:ascii="宋体" w:hAnsi="宋体" w:eastAsia="宋体" w:cs="宋体"/>
          <w:color w:val="000"/>
          <w:sz w:val="28"/>
          <w:szCs w:val="28"/>
        </w:rPr>
        <w:t xml:space="preserve">四、新时代下国有企业进一步推进党建工作创新的有效路径</w:t>
      </w:r>
    </w:p>
    <w:p>
      <w:pPr>
        <w:ind w:left="0" w:right="0" w:firstLine="560"/>
        <w:spacing w:before="450" w:after="450" w:line="312" w:lineRule="auto"/>
      </w:pPr>
      <w:r>
        <w:rPr>
          <w:rFonts w:ascii="宋体" w:hAnsi="宋体" w:eastAsia="宋体" w:cs="宋体"/>
          <w:color w:val="000"/>
          <w:sz w:val="28"/>
          <w:szCs w:val="28"/>
        </w:rPr>
        <w:t xml:space="preserve">（一）创新党建工作思路</w:t>
      </w:r>
    </w:p>
    <w:p>
      <w:pPr>
        <w:ind w:left="0" w:right="0" w:firstLine="560"/>
        <w:spacing w:before="450" w:after="450" w:line="312" w:lineRule="auto"/>
      </w:pPr>
      <w:r>
        <w:rPr>
          <w:rFonts w:ascii="宋体" w:hAnsi="宋体" w:eastAsia="宋体" w:cs="宋体"/>
          <w:color w:val="000"/>
          <w:sz w:val="28"/>
          <w:szCs w:val="28"/>
        </w:rPr>
        <w:t xml:space="preserve">企业党组织要加强对党建工作的重视，对工作的开展进行有效的指导和支持，充分发挥自身政治先进性，提升党建工作的科学性，推动工作效果的提升。要对党的先进思想理论知识和相关指导思想进行深入的学习领悟，提升党员干部的思想水平，对党建工作人员的专业素养进行有效的提升，能够对党建工作的重要性形成清晰的认识。</w:t>
      </w:r>
    </w:p>
    <w:p>
      <w:pPr>
        <w:ind w:left="0" w:right="0" w:firstLine="560"/>
        <w:spacing w:before="450" w:after="450" w:line="312" w:lineRule="auto"/>
      </w:pPr>
      <w:r>
        <w:rPr>
          <w:rFonts w:ascii="宋体" w:hAnsi="宋体" w:eastAsia="宋体" w:cs="宋体"/>
          <w:color w:val="000"/>
          <w:sz w:val="28"/>
          <w:szCs w:val="28"/>
        </w:rPr>
        <w:t xml:space="preserve">同时工作人员要深入到企业经营管理一线，对实际工作过程进行全面的跟进，保证相关党建内容能够得到切实落实，实现工作思路的科学创新，推动党建工作对企业管理运行各个环节的全面覆盖，有效提升党建工作效果。同时要创新评价机制，公正客观的评价结果能够对党建工作的优化完善提供可靠的支持，而传统的评价方式较为单一，主要是针对工作对象进行考察，不能形成较为全面的评定结果。这就要求党组织要积极创新评价方式，实现评价效果的提升，注重对评价对象的有效拓展，积极深入基层干部职工中，加强沟通交流，全面听取意见建议，能够对党建工作效果形成准确的评价，并能够结合评价结果对相关流程进行科学的优化，实现党建效果的提升。</w:t>
      </w:r>
    </w:p>
    <w:p>
      <w:pPr>
        <w:ind w:left="0" w:right="0" w:firstLine="560"/>
        <w:spacing w:before="450" w:after="450" w:line="312" w:lineRule="auto"/>
      </w:pPr>
      <w:r>
        <w:rPr>
          <w:rFonts w:ascii="宋体" w:hAnsi="宋体" w:eastAsia="宋体" w:cs="宋体"/>
          <w:color w:val="000"/>
          <w:sz w:val="28"/>
          <w:szCs w:val="28"/>
        </w:rPr>
        <w:t xml:space="preserve">要积极创新沟通渠道，合理利用网络途径，加强与党员干部的沟通交流，及时掌握党员干部的工作状态和思想波动，形成科学的党建工作规划，对其思想行为进行科学的引导，促进其思想水平的提升。</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党建工作的高效开展需要充分结合企业党务活动的实际环境和党员干部的实际需求，科学完善党建管理机制，为党建工作流程的推进提供有效的政策支持。党建工作的开展涉及企业管理运行的各个环节，需要各个职能部门进行高效协作，实现工作内容的高效落实。管理机制的完善，能够明确党务活动中的权责划分，对相关资源进行高效的整合，形成有效的合力，推动党建工作氛围的高效建设。</w:t>
      </w:r>
    </w:p>
    <w:p>
      <w:pPr>
        <w:ind w:left="0" w:right="0" w:firstLine="560"/>
        <w:spacing w:before="450" w:after="450" w:line="312" w:lineRule="auto"/>
      </w:pPr>
      <w:r>
        <w:rPr>
          <w:rFonts w:ascii="宋体" w:hAnsi="宋体" w:eastAsia="宋体" w:cs="宋体"/>
          <w:color w:val="000"/>
          <w:sz w:val="28"/>
          <w:szCs w:val="28"/>
        </w:rPr>
        <w:t xml:space="preserve">企业党组织要对管理机制进行科学的创新，转变传统的管理思想，充分激发工作人员的积极性和责任心，实现党建水平的提升。要制定全面的工作规范和标准，对工作流程进行科学的指导，保证工作目标的实现。同时要创新监管机制，对工作过程进行全面的监督，形成良好的党建工作风气，充分发挥党员干部的模范带头作用，推动党风廉政建设的高效开展，形成积极的发展氛围。要积极创新监管形式，开拓监督途径，引导基层干部职工参与到监督活动中，科学利用网络平台，对相关监督信息进行及时的收集和分析处理，为监督活动提供有效的数据支持。要充分发挥纪检监察职能，有效地整合监管资源，形成完善的监管体系，督促党员干部的思想行为能够严格遵守党纪党章的要求，严格执行企业管理制度，推动良好工作风气的形成。</w:t>
      </w:r>
    </w:p>
    <w:p>
      <w:pPr>
        <w:ind w:left="0" w:right="0" w:firstLine="560"/>
        <w:spacing w:before="450" w:after="450" w:line="312" w:lineRule="auto"/>
      </w:pPr>
      <w:r>
        <w:rPr>
          <w:rFonts w:ascii="宋体" w:hAnsi="宋体" w:eastAsia="宋体" w:cs="宋体"/>
          <w:color w:val="000"/>
          <w:sz w:val="28"/>
          <w:szCs w:val="28"/>
        </w:rPr>
        <w:t xml:space="preserve">（三）创新党建工作内容</w:t>
      </w:r>
    </w:p>
    <w:p>
      <w:pPr>
        <w:ind w:left="0" w:right="0" w:firstLine="560"/>
        <w:spacing w:before="450" w:after="450" w:line="312" w:lineRule="auto"/>
      </w:pPr>
      <w:r>
        <w:rPr>
          <w:rFonts w:ascii="宋体" w:hAnsi="宋体" w:eastAsia="宋体" w:cs="宋体"/>
          <w:color w:val="000"/>
          <w:sz w:val="28"/>
          <w:szCs w:val="28"/>
        </w:rPr>
        <w:t xml:space="preserve">传统的党建工作内容主要是重视理论思想知识的学习，党员干部的思想教育内容相对单一，不能适应社会形势的复杂变化。特别是国有企业作为国民经济发展的重要动力，承担着重要的经济建设职能，企业党建工作效果的提升，能够为企业发展提供有效的支持，充分实现国有企业的社会价值。这就要求企业党组织要对的党建工作内容进行科学的创新，全面考虑企业发展战略和党员干部的实际需求，科学优化党的相关思想理论和方针政策，积极融入党建内容中，高效落实指导精神。</w:t>
      </w:r>
    </w:p>
    <w:p>
      <w:pPr>
        <w:ind w:left="0" w:right="0" w:firstLine="560"/>
        <w:spacing w:before="450" w:after="450" w:line="312" w:lineRule="auto"/>
      </w:pPr>
      <w:r>
        <w:rPr>
          <w:rFonts w:ascii="宋体" w:hAnsi="宋体" w:eastAsia="宋体" w:cs="宋体"/>
          <w:color w:val="000"/>
          <w:sz w:val="28"/>
          <w:szCs w:val="28"/>
        </w:rPr>
        <w:t xml:space="preserve">同时要将党建工作与企业的生产管理活动进行高效融合，结合管理过程中的实际问题，科学制定工作内容，发挥党建工作对企业经营管理的推动作用。同时科学融入企业文化建设内容，借助企业文化对党员干部价值观念的引导，提升其思想政治觉悟，充分发挥榜样作用，对广大干部职工的思想行为进行有效的引导，提升企业凝聚力，形成积极的文化建设氛围，形成与企业发展相统一的价值观念，实现党建工作内容的优化。</w:t>
      </w:r>
    </w:p>
    <w:p>
      <w:pPr>
        <w:ind w:left="0" w:right="0" w:firstLine="560"/>
        <w:spacing w:before="450" w:after="450" w:line="312" w:lineRule="auto"/>
      </w:pPr>
      <w:r>
        <w:rPr>
          <w:rFonts w:ascii="宋体" w:hAnsi="宋体" w:eastAsia="宋体" w:cs="宋体"/>
          <w:color w:val="000"/>
          <w:sz w:val="28"/>
          <w:szCs w:val="28"/>
        </w:rPr>
        <w:t xml:space="preserve">（四）创新党建工作形式</w:t>
      </w:r>
    </w:p>
    <w:p>
      <w:pPr>
        <w:ind w:left="0" w:right="0" w:firstLine="560"/>
        <w:spacing w:before="450" w:after="450" w:line="312" w:lineRule="auto"/>
      </w:pPr>
      <w:r>
        <w:rPr>
          <w:rFonts w:ascii="宋体" w:hAnsi="宋体" w:eastAsia="宋体" w:cs="宋体"/>
          <w:color w:val="000"/>
          <w:sz w:val="28"/>
          <w:szCs w:val="28"/>
        </w:rPr>
        <w:t xml:space="preserve">随着时代的发展，党员干部的文化水平和知识面得到了显著的提升，而相对僵化的党建工作形式已经不能对党员干部形成有效的吸引力，不能对党建工作形成有效参与，无法形成较好的工作效果。这就要求企业党组织要对党建工作形式进行科学的创新，转变传统的工作模式，充分结合工作对象的具体需求，进行工作形式的科学优化，通过丰富多样的党建活动的开展，实现党建效果的提升。</w:t>
      </w:r>
    </w:p>
    <w:p>
      <w:pPr>
        <w:ind w:left="0" w:right="0" w:firstLine="560"/>
        <w:spacing w:before="450" w:after="450" w:line="312" w:lineRule="auto"/>
      </w:pPr>
      <w:r>
        <w:rPr>
          <w:rFonts w:ascii="宋体" w:hAnsi="宋体" w:eastAsia="宋体" w:cs="宋体"/>
          <w:color w:val="000"/>
          <w:sz w:val="28"/>
          <w:szCs w:val="28"/>
        </w:rPr>
        <w:t xml:space="preserve">积极开展党建主体活动，结合企业实际制定科学的主体内容，通过组织学习，党建知识竞赛、文体活动等形式，提升党员干部的参与度，能够通过活动过程实现对思想理论和相关指导精神的高效掌握。同时要加强党建品牌建设，形成符合企业发展需求的党建特色，充分挖掘优秀党员和事迹，树立良好的典型，对党员干部形成有效的带动作用。同时要积极利用网络平台，对党建工作内容进行有效的宣传推广，提升党建工作的覆盖面，有效提升参与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有企业党建工作对企业的发展具有重要作用，是坚定党的领导地位的重要保障，企业党组织要充分结合企业发展需求和党建工作中的具体问题，进行党建工作的科学创新，实现党建水平的提升，推动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2025-06-21T05:54:49+08:00</dcterms:created>
  <dcterms:modified xsi:type="dcterms:W3CDTF">2025-06-21T05:54:49+08:00</dcterms:modified>
</cp:coreProperties>
</file>

<file path=docProps/custom.xml><?xml version="1.0" encoding="utf-8"?>
<Properties xmlns="http://schemas.openxmlformats.org/officeDocument/2006/custom-properties" xmlns:vt="http://schemas.openxmlformats.org/officeDocument/2006/docPropsVTypes"/>
</file>