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20＊＊年党建工作要点</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署，紧紧围绕“服务中心，建设队伍”两大任务，加强台党的思想、组织、作风、反腐倡廉和制度建设，为推动全市工作汇聚力量、筑牢基础、提供坚强保障。</w:t>
      </w:r>
    </w:p>
    <w:p>
      <w:pPr>
        <w:ind w:left="0" w:right="0" w:firstLine="560"/>
        <w:spacing w:before="450" w:after="450" w:line="312" w:lineRule="auto"/>
      </w:pPr>
      <w:r>
        <w:rPr>
          <w:rFonts w:ascii="宋体" w:hAnsi="宋体" w:eastAsia="宋体" w:cs="宋体"/>
          <w:color w:val="000"/>
          <w:sz w:val="28"/>
          <w:szCs w:val="28"/>
        </w:rPr>
        <w:t xml:space="preserve">一、夯实基础，深入推进“两学一做”学习教育常态化制度化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1.抓好党建工作述职评议。开展党支部书记履行党建工作责任述职评议工作，党支部书记不仅要向局机关党委述职，还要在单位内部开展述职评议。</w:t>
      </w:r>
    </w:p>
    <w:p>
      <w:pPr>
        <w:ind w:left="0" w:right="0" w:firstLine="560"/>
        <w:spacing w:before="450" w:after="450" w:line="312" w:lineRule="auto"/>
      </w:pPr>
      <w:r>
        <w:rPr>
          <w:rFonts w:ascii="宋体" w:hAnsi="宋体" w:eastAsia="宋体" w:cs="宋体"/>
          <w:color w:val="000"/>
          <w:sz w:val="28"/>
          <w:szCs w:val="28"/>
        </w:rPr>
        <w:t xml:space="preserve">2.坚持以考促学制度。探索建立“月讲一堂课、季读一本书”等常态化学习机制。支部每年组织党员进行政治理论学习考试，考试成绩作为民主评议党员的重要内容，考试成绩不合格的党员不能评先评优。</w:t>
      </w:r>
    </w:p>
    <w:p>
      <w:pPr>
        <w:ind w:left="0" w:right="0" w:firstLine="560"/>
        <w:spacing w:before="450" w:after="450" w:line="312" w:lineRule="auto"/>
      </w:pPr>
      <w:r>
        <w:rPr>
          <w:rFonts w:ascii="宋体" w:hAnsi="宋体" w:eastAsia="宋体" w:cs="宋体"/>
          <w:color w:val="000"/>
          <w:sz w:val="28"/>
          <w:szCs w:val="28"/>
        </w:rPr>
        <w:t xml:space="preserve">3.严格执行“三会一课”制度。支部党员大会每季度至少召开一次，支部委员会和党小组会每月都至少召开一次，上党课每半年至少进行一次，使“三会一课”真正成为政治学习的阵地、思想交流的平台、党性锻炼的熔炉；党员领导干部以普通党员身份参加所在党支部（党小组）组织的一切活动和生活会。</w:t>
      </w:r>
    </w:p>
    <w:p>
      <w:pPr>
        <w:ind w:left="0" w:right="0" w:firstLine="560"/>
        <w:spacing w:before="450" w:after="450" w:line="312" w:lineRule="auto"/>
      </w:pPr>
      <w:r>
        <w:rPr>
          <w:rFonts w:ascii="宋体" w:hAnsi="宋体" w:eastAsia="宋体" w:cs="宋体"/>
          <w:color w:val="000"/>
          <w:sz w:val="28"/>
          <w:szCs w:val="28"/>
        </w:rPr>
        <w:t xml:space="preserve">4.全面推进“主题党日”活动。以支部（党小组）为单位，开展“主题党日”活动每月至少一次，组织党员集中开展学习教育、结对帮带、志愿服务等活动。</w:t>
      </w:r>
    </w:p>
    <w:p>
      <w:pPr>
        <w:ind w:left="0" w:right="0" w:firstLine="560"/>
        <w:spacing w:before="450" w:after="450" w:line="312" w:lineRule="auto"/>
      </w:pPr>
      <w:r>
        <w:rPr>
          <w:rFonts w:ascii="宋体" w:hAnsi="宋体" w:eastAsia="宋体" w:cs="宋体"/>
          <w:color w:val="000"/>
          <w:sz w:val="28"/>
          <w:szCs w:val="28"/>
        </w:rPr>
        <w:t xml:space="preserve">5.开展“党员强党性”活动。以“戴党徽、亮身份、强党性”为主题，党内一律称同志；党员参加党内活动、出席党的会议、参加党校学习、开展志愿服务活动须佩戴党徽，党的重大会议、重大活动须悬挂党旗。</w:t>
      </w:r>
    </w:p>
    <w:p>
      <w:pPr>
        <w:ind w:left="0" w:right="0" w:firstLine="560"/>
        <w:spacing w:before="450" w:after="450" w:line="312" w:lineRule="auto"/>
      </w:pPr>
      <w:r>
        <w:rPr>
          <w:rFonts w:ascii="宋体" w:hAnsi="宋体" w:eastAsia="宋体" w:cs="宋体"/>
          <w:color w:val="000"/>
          <w:sz w:val="28"/>
          <w:szCs w:val="28"/>
        </w:rPr>
        <w:t xml:space="preserve">6.推进党建工作信息化建设。按照上级党组织工作要求，抓好党建工作信息化建设，做好台帐资料的收集整理和规范工作；建立党员《党性账本》，实时记录党员参加党内活动、履行岗位职责、交纳党费等方面的情况。</w:t>
      </w:r>
    </w:p>
    <w:p>
      <w:pPr>
        <w:ind w:left="0" w:right="0" w:firstLine="560"/>
        <w:spacing w:before="450" w:after="450" w:line="312" w:lineRule="auto"/>
      </w:pPr>
      <w:r>
        <w:rPr>
          <w:rFonts w:ascii="宋体" w:hAnsi="宋体" w:eastAsia="宋体" w:cs="宋体"/>
          <w:color w:val="000"/>
          <w:sz w:val="28"/>
          <w:szCs w:val="28"/>
        </w:rPr>
        <w:t xml:space="preserve">二、加强机关基层组织建设，发挥党组织战斗堡垒作用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7.落实台领导联系党小组责任。实行台领导联系服务党小组责任制，推动落实党建工作责任，推进党建工作创新，及时总结经验，促进党建工作水平整体提升。</w:t>
      </w:r>
    </w:p>
    <w:p>
      <w:pPr>
        <w:ind w:left="0" w:right="0" w:firstLine="560"/>
        <w:spacing w:before="450" w:after="450" w:line="312" w:lineRule="auto"/>
      </w:pPr>
      <w:r>
        <w:rPr>
          <w:rFonts w:ascii="宋体" w:hAnsi="宋体" w:eastAsia="宋体" w:cs="宋体"/>
          <w:color w:val="000"/>
          <w:sz w:val="28"/>
          <w:szCs w:val="28"/>
        </w:rPr>
        <w:t xml:space="preserve">8.强化基层党支部规范化建设。树立“党的一切工作到支部”的鲜明导向，贯彻实施市直工委制定的组织设置标准化、组织生活正常化、管理服务精细化、工作制度体系化、阵地建设规范化为主要内容的基层党支部“五化”治理机制，抓好基层党支部标准化建设。</w:t>
      </w:r>
    </w:p>
    <w:p>
      <w:pPr>
        <w:ind w:left="0" w:right="0" w:firstLine="560"/>
        <w:spacing w:before="450" w:after="450" w:line="312" w:lineRule="auto"/>
      </w:pPr>
      <w:r>
        <w:rPr>
          <w:rFonts w:ascii="宋体" w:hAnsi="宋体" w:eastAsia="宋体" w:cs="宋体"/>
          <w:color w:val="000"/>
          <w:sz w:val="28"/>
          <w:szCs w:val="28"/>
        </w:rPr>
        <w:t xml:space="preserve">9.做好党员发展工作。按照基层申报、优化结构、机关党委调控、市直工委审批的原则做好党员发展工作。</w:t>
      </w:r>
    </w:p>
    <w:p>
      <w:pPr>
        <w:ind w:left="0" w:right="0" w:firstLine="560"/>
        <w:spacing w:before="450" w:after="450" w:line="312" w:lineRule="auto"/>
      </w:pPr>
      <w:r>
        <w:rPr>
          <w:rFonts w:ascii="宋体" w:hAnsi="宋体" w:eastAsia="宋体" w:cs="宋体"/>
          <w:color w:val="000"/>
          <w:sz w:val="28"/>
          <w:szCs w:val="28"/>
        </w:rPr>
        <w:t xml:space="preserve">10.规范党费收缴。认真落实党费收缴专项整治要求，教育党员增强党员意识，按时、足额、自觉交纳党费；严格按照党费使用的规定用好党费。</w:t>
      </w:r>
    </w:p>
    <w:p>
      <w:pPr>
        <w:ind w:left="0" w:right="0" w:firstLine="560"/>
        <w:spacing w:before="450" w:after="450" w:line="312" w:lineRule="auto"/>
      </w:pPr>
      <w:r>
        <w:rPr>
          <w:rFonts w:ascii="宋体" w:hAnsi="宋体" w:eastAsia="宋体" w:cs="宋体"/>
          <w:color w:val="000"/>
          <w:sz w:val="28"/>
          <w:szCs w:val="28"/>
        </w:rPr>
        <w:t xml:space="preserve">三、深入推进文明创建活动，积极营造干事创业良好氛围</w:t>
      </w:r>
    </w:p>
    <w:p>
      <w:pPr>
        <w:ind w:left="0" w:right="0" w:firstLine="560"/>
        <w:spacing w:before="450" w:after="450" w:line="312" w:lineRule="auto"/>
      </w:pPr>
      <w:r>
        <w:rPr>
          <w:rFonts w:ascii="宋体" w:hAnsi="宋体" w:eastAsia="宋体" w:cs="宋体"/>
          <w:color w:val="000"/>
          <w:sz w:val="28"/>
          <w:szCs w:val="28"/>
        </w:rPr>
        <w:t xml:space="preserve">11.大力推介典型，弘扬先进。积极宣传弘扬、培育践行社会主义核心价值观，以道德讲堂为载体，宣传好人好事，展示优秀共产党员的风采，提振干事创业信心。结合建党96周年和迎接党的十九大胜利召开,开展弘扬先进、激励先进、表彰先进系列主题活动，形成比学赶超、争先创优的浓厚氛围。</w:t>
      </w:r>
    </w:p>
    <w:p>
      <w:pPr>
        <w:ind w:left="0" w:right="0" w:firstLine="560"/>
        <w:spacing w:before="450" w:after="450" w:line="312" w:lineRule="auto"/>
      </w:pPr>
      <w:r>
        <w:rPr>
          <w:rFonts w:ascii="宋体" w:hAnsi="宋体" w:eastAsia="宋体" w:cs="宋体"/>
          <w:color w:val="000"/>
          <w:sz w:val="28"/>
          <w:szCs w:val="28"/>
        </w:rPr>
        <w:t xml:space="preserve">12.开展群团活动。扎实做好党建带工建、团建、妇建工作，切实为全面推进“安播工程”提供力量保障。通过组织读书、组织参加市七运会、“德马”赛、志愿服务等多种形式的文体活动，丰富单位文化生活，增强党组织、工会组织的吸引力和感召力。</w:t>
      </w:r>
    </w:p>
    <w:p>
      <w:pPr>
        <w:ind w:left="0" w:right="0" w:firstLine="560"/>
        <w:spacing w:before="450" w:after="450" w:line="312" w:lineRule="auto"/>
      </w:pPr>
      <w:r>
        <w:rPr>
          <w:rFonts w:ascii="宋体" w:hAnsi="宋体" w:eastAsia="宋体" w:cs="宋体"/>
          <w:color w:val="000"/>
          <w:sz w:val="28"/>
          <w:szCs w:val="28"/>
        </w:rPr>
        <w:t xml:space="preserve">四、加强“两个责任”，持续深入推进机关党风廉政建设和反腐败工作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13.认真贯彻落实党风廉政建设主体责任和监督责任。坚持党风廉政和反腐警示教育，组织开展主题教育；建立经常性基础工作督查和指导机制，促进工作任务落到实处。</w:t>
      </w:r>
    </w:p>
    <w:p>
      <w:pPr>
        <w:ind w:left="0" w:right="0" w:firstLine="560"/>
        <w:spacing w:before="450" w:after="450" w:line="312" w:lineRule="auto"/>
      </w:pPr>
      <w:r>
        <w:rPr>
          <w:rFonts w:ascii="宋体" w:hAnsi="宋体" w:eastAsia="宋体" w:cs="宋体"/>
          <w:color w:val="000"/>
          <w:sz w:val="28"/>
          <w:szCs w:val="28"/>
        </w:rPr>
        <w:t xml:space="preserve">五、抓好自身建设，提高台党建工作队伍素质</w:t>
      </w:r>
    </w:p>
    <w:p>
      <w:pPr>
        <w:ind w:left="0" w:right="0" w:firstLine="560"/>
        <w:spacing w:before="450" w:after="450" w:line="312" w:lineRule="auto"/>
      </w:pPr>
      <w:r>
        <w:rPr>
          <w:rFonts w:ascii="宋体" w:hAnsi="宋体" w:eastAsia="宋体" w:cs="宋体"/>
          <w:color w:val="000"/>
          <w:sz w:val="28"/>
          <w:szCs w:val="28"/>
        </w:rPr>
        <w:t xml:space="preserve">14.加强党务干部队伍建设。按照全面从严治党的要求，建设一支“党性强、品行好、作风正”的台党建工作队伍；鼓励学务工作者加强党务知识学习，积极支持党务工作者参加党务知识培训班，努力提升党务工作者的学习能力、业务能力和服务能力。</w:t>
      </w:r>
    </w:p>
    <w:p>
      <w:pPr>
        <w:ind w:left="0" w:right="0" w:firstLine="560"/>
        <w:spacing w:before="450" w:after="450" w:line="312" w:lineRule="auto"/>
      </w:pPr>
      <w:r>
        <w:rPr>
          <w:rFonts w:ascii="宋体" w:hAnsi="宋体" w:eastAsia="宋体" w:cs="宋体"/>
          <w:color w:val="000"/>
          <w:sz w:val="28"/>
          <w:szCs w:val="28"/>
        </w:rPr>
        <w:t xml:space="preserve">15.做好中心工作。按照局党组的部署，做好文明创建、绩效评估、双联企业等中心工作。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