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落实全面从严治党主体责任情况报告材料</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精选落实全面从严治党主体责任情况报告材料(二)中共**区委、区纪委：**年以来，区科技局党组认真贯彻落实区委和区纪委有关会议和文件精神，增强党组主体责任认识理解，明确党组主体责任是一个责任体系，局党组和每个班子成员都要知责、明责、尽责，党组...</w:t>
      </w:r>
    </w:p>
    <w:p>
      <w:pPr>
        <w:ind w:left="0" w:right="0" w:firstLine="560"/>
        <w:spacing w:before="450" w:after="450" w:line="312" w:lineRule="auto"/>
      </w:pPr>
      <w:r>
        <w:rPr>
          <w:rFonts w:ascii="宋体" w:hAnsi="宋体" w:eastAsia="宋体" w:cs="宋体"/>
          <w:color w:val="000"/>
          <w:sz w:val="28"/>
          <w:szCs w:val="28"/>
        </w:rPr>
        <w:t xml:space="preserve">精选落实全面从严治党主体责任情况报告材料(二)</w:t>
      </w:r>
    </w:p>
    <w:p>
      <w:pPr>
        <w:ind w:left="0" w:right="0" w:firstLine="560"/>
        <w:spacing w:before="450" w:after="450" w:line="312" w:lineRule="auto"/>
      </w:pPr>
      <w:r>
        <w:rPr>
          <w:rFonts w:ascii="宋体" w:hAnsi="宋体" w:eastAsia="宋体" w:cs="宋体"/>
          <w:color w:val="000"/>
          <w:sz w:val="28"/>
          <w:szCs w:val="28"/>
        </w:rPr>
        <w:t xml:space="preserve">中共**区委、区纪委：</w:t>
      </w:r>
    </w:p>
    <w:p>
      <w:pPr>
        <w:ind w:left="0" w:right="0" w:firstLine="560"/>
        <w:spacing w:before="450" w:after="450" w:line="312" w:lineRule="auto"/>
      </w:pPr>
      <w:r>
        <w:rPr>
          <w:rFonts w:ascii="宋体" w:hAnsi="宋体" w:eastAsia="宋体" w:cs="宋体"/>
          <w:color w:val="000"/>
          <w:sz w:val="28"/>
          <w:szCs w:val="28"/>
        </w:rPr>
        <w:t xml:space="preserve">**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w:t>
      </w:r>
    </w:p>
    <w:p>
      <w:pPr>
        <w:ind w:left="0" w:right="0" w:firstLine="560"/>
        <w:spacing w:before="450" w:after="450" w:line="312" w:lineRule="auto"/>
      </w:pPr>
      <w:r>
        <w:rPr>
          <w:rFonts w:ascii="宋体" w:hAnsi="宋体" w:eastAsia="宋体" w:cs="宋体"/>
          <w:color w:val="000"/>
          <w:sz w:val="28"/>
          <w:szCs w:val="28"/>
        </w:rPr>
        <w:t xml:space="preserve">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w:t>
      </w:r>
    </w:p>
    <w:p>
      <w:pPr>
        <w:ind w:left="0" w:right="0" w:firstLine="560"/>
        <w:spacing w:before="450" w:after="450" w:line="312" w:lineRule="auto"/>
      </w:pPr>
      <w:r>
        <w:rPr>
          <w:rFonts w:ascii="宋体" w:hAnsi="宋体" w:eastAsia="宋体" w:cs="宋体"/>
          <w:color w:val="000"/>
          <w:sz w:val="28"/>
          <w:szCs w:val="28"/>
        </w:rPr>
        <w:t xml:space="preserve">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w:t>
      </w:r>
    </w:p>
    <w:p>
      <w:pPr>
        <w:ind w:left="0" w:right="0" w:firstLine="560"/>
        <w:spacing w:before="450" w:after="450" w:line="312" w:lineRule="auto"/>
      </w:pPr>
      <w:r>
        <w:rPr>
          <w:rFonts w:ascii="宋体" w:hAnsi="宋体" w:eastAsia="宋体" w:cs="宋体"/>
          <w:color w:val="000"/>
          <w:sz w:val="28"/>
          <w:szCs w:val="28"/>
        </w:rPr>
        <w:t xml:space="preserve">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w:t>
      </w:r>
    </w:p>
    <w:p>
      <w:pPr>
        <w:ind w:left="0" w:right="0" w:firstLine="560"/>
        <w:spacing w:before="450" w:after="450" w:line="312" w:lineRule="auto"/>
      </w:pPr>
      <w:r>
        <w:rPr>
          <w:rFonts w:ascii="宋体" w:hAnsi="宋体" w:eastAsia="宋体" w:cs="宋体"/>
          <w:color w:val="000"/>
          <w:sz w:val="28"/>
          <w:szCs w:val="28"/>
        </w:rPr>
        <w:t xml:space="preserve">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w:t>
      </w:r>
    </w:p>
    <w:p>
      <w:pPr>
        <w:ind w:left="0" w:right="0" w:firstLine="560"/>
        <w:spacing w:before="450" w:after="450" w:line="312" w:lineRule="auto"/>
      </w:pPr>
      <w:r>
        <w:rPr>
          <w:rFonts w:ascii="宋体" w:hAnsi="宋体" w:eastAsia="宋体" w:cs="宋体"/>
          <w:color w:val="000"/>
          <w:sz w:val="28"/>
          <w:szCs w:val="28"/>
        </w:rPr>
        <w:t xml:space="preserve">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w:t>
      </w:r>
    </w:p>
    <w:p>
      <w:pPr>
        <w:ind w:left="0" w:right="0" w:firstLine="560"/>
        <w:spacing w:before="450" w:after="450" w:line="312" w:lineRule="auto"/>
      </w:pPr>
      <w:r>
        <w:rPr>
          <w:rFonts w:ascii="宋体" w:hAnsi="宋体" w:eastAsia="宋体" w:cs="宋体"/>
          <w:color w:val="000"/>
          <w:sz w:val="28"/>
          <w:szCs w:val="28"/>
        </w:rPr>
        <w:t xml:space="preserve">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w:t>
      </w:r>
    </w:p>
    <w:p>
      <w:pPr>
        <w:ind w:left="0" w:right="0" w:firstLine="560"/>
        <w:spacing w:before="450" w:after="450" w:line="312" w:lineRule="auto"/>
      </w:pPr>
      <w:r>
        <w:rPr>
          <w:rFonts w:ascii="宋体" w:hAnsi="宋体" w:eastAsia="宋体" w:cs="宋体"/>
          <w:color w:val="000"/>
          <w:sz w:val="28"/>
          <w:szCs w:val="28"/>
        </w:rPr>
        <w:t xml:space="preserve">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w:t>
      </w:r>
    </w:p>
    <w:p>
      <w:pPr>
        <w:ind w:left="0" w:right="0" w:firstLine="560"/>
        <w:spacing w:before="450" w:after="450" w:line="312" w:lineRule="auto"/>
      </w:pPr>
      <w:r>
        <w:rPr>
          <w:rFonts w:ascii="宋体" w:hAnsi="宋体" w:eastAsia="宋体" w:cs="宋体"/>
          <w:color w:val="000"/>
          <w:sz w:val="28"/>
          <w:szCs w:val="28"/>
        </w:rPr>
        <w:t xml:space="preserve">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w:t>
      </w:r>
    </w:p>
    <w:p>
      <w:pPr>
        <w:ind w:left="0" w:right="0" w:firstLine="560"/>
        <w:spacing w:before="450" w:after="450" w:line="312" w:lineRule="auto"/>
      </w:pPr>
      <w:r>
        <w:rPr>
          <w:rFonts w:ascii="宋体" w:hAnsi="宋体" w:eastAsia="宋体" w:cs="宋体"/>
          <w:color w:val="000"/>
          <w:sz w:val="28"/>
          <w:szCs w:val="28"/>
        </w:rPr>
        <w:t xml:space="preserve">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w:t>
      </w:r>
    </w:p>
    <w:p>
      <w:pPr>
        <w:ind w:left="0" w:right="0" w:firstLine="560"/>
        <w:spacing w:before="450" w:after="450" w:line="312" w:lineRule="auto"/>
      </w:pPr>
      <w:r>
        <w:rPr>
          <w:rFonts w:ascii="宋体" w:hAnsi="宋体" w:eastAsia="宋体" w:cs="宋体"/>
          <w:color w:val="000"/>
          <w:sz w:val="28"/>
          <w:szCs w:val="28"/>
        </w:rPr>
        <w:t xml:space="preserve">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w:t>
      </w:r>
    </w:p>
    <w:p>
      <w:pPr>
        <w:ind w:left="0" w:right="0" w:firstLine="560"/>
        <w:spacing w:before="450" w:after="450" w:line="312" w:lineRule="auto"/>
      </w:pPr>
      <w:r>
        <w:rPr>
          <w:rFonts w:ascii="宋体" w:hAnsi="宋体" w:eastAsia="宋体" w:cs="宋体"/>
          <w:color w:val="000"/>
          <w:sz w:val="28"/>
          <w:szCs w:val="28"/>
        </w:rPr>
        <w:t xml:space="preserve">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2025-06-19T19:41:15+08:00</dcterms:created>
  <dcterms:modified xsi:type="dcterms:W3CDTF">2025-06-19T19:41:15+08:00</dcterms:modified>
</cp:coreProperties>
</file>

<file path=docProps/custom.xml><?xml version="1.0" encoding="utf-8"?>
<Properties xmlns="http://schemas.openxmlformats.org/officeDocument/2006/custom-properties" xmlns:vt="http://schemas.openxmlformats.org/officeDocument/2006/docPropsVTypes"/>
</file>