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2024年党风廉政建设反腐败工作要点</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反腐败工作要点X年我办党风廉政建设和反腐败工作的总体要求是：深入学习贯彻党的十九大和十九届五中全会精神，认真落实十九届中央纪委四次全会、省纪委十四届五次全会和市纪委八届四次全会的部署要求，紧紧围绕改革发展大局，压紧压实...</w:t>
      </w:r>
    </w:p>
    <w:p>
      <w:pPr>
        <w:ind w:left="0" w:right="0" w:firstLine="560"/>
        <w:spacing w:before="450" w:after="450" w:line="312" w:lineRule="auto"/>
      </w:pPr>
      <w:r>
        <w:rPr>
          <w:rFonts w:ascii="宋体" w:hAnsi="宋体" w:eastAsia="宋体" w:cs="宋体"/>
          <w:color w:val="000"/>
          <w:sz w:val="28"/>
          <w:szCs w:val="28"/>
        </w:rPr>
        <w:t xml:space="preserve">2024年党风廉政建设反腐败工作要点</w:t>
      </w:r>
    </w:p>
    <w:p>
      <w:pPr>
        <w:ind w:left="0" w:right="0" w:firstLine="560"/>
        <w:spacing w:before="450" w:after="450" w:line="312" w:lineRule="auto"/>
      </w:pPr>
      <w:r>
        <w:rPr>
          <w:rFonts w:ascii="宋体" w:hAnsi="宋体" w:eastAsia="宋体" w:cs="宋体"/>
          <w:color w:val="000"/>
          <w:sz w:val="28"/>
          <w:szCs w:val="28"/>
        </w:rPr>
        <w:t xml:space="preserve">X年我办党风廉政建设和反腐败工作的总体要求是：深入学习贯彻党的十九大和十九届五中全会精神，认真落实十九届中央纪委四次全会、省纪委十四届五次全会和市纪委八届四次全会的部署要求，紧紧围绕改革发展大局，压紧压实从严治党主体责任，严肃党内政治生活，强化教育监管，强化制度约束，强化风险防控，强化监督执纪问责，持之以恒抓好作风建设，不断取得全面从严治党新成效，推动金融办各项工作有序开展。</w:t>
      </w:r>
    </w:p>
    <w:p>
      <w:pPr>
        <w:ind w:left="0" w:right="0" w:firstLine="560"/>
        <w:spacing w:before="450" w:after="450" w:line="312" w:lineRule="auto"/>
      </w:pPr>
      <w:r>
        <w:rPr>
          <w:rFonts w:ascii="宋体" w:hAnsi="宋体" w:eastAsia="宋体" w:cs="宋体"/>
          <w:color w:val="000"/>
          <w:sz w:val="28"/>
          <w:szCs w:val="28"/>
        </w:rPr>
        <w:t xml:space="preserve">一、提高政治站位，传导压实责任。</w:t>
      </w:r>
    </w:p>
    <w:p>
      <w:pPr>
        <w:ind w:left="0" w:right="0" w:firstLine="560"/>
        <w:spacing w:before="450" w:after="450" w:line="312" w:lineRule="auto"/>
      </w:pPr>
      <w:r>
        <w:rPr>
          <w:rFonts w:ascii="宋体" w:hAnsi="宋体" w:eastAsia="宋体" w:cs="宋体"/>
          <w:color w:val="000"/>
          <w:sz w:val="28"/>
          <w:szCs w:val="28"/>
        </w:rPr>
        <w:t xml:space="preserve">X.强化理论WZ，确保行动自觉。将学习贯彻党的十九大、十九届五中全会精神作为重大的政治任务和长期的工作任务，坚持不懈用习近平新时代中国特色社会主义思想WZ头脑，树牢“四个意识”，增强“四个自信”，践行“两个维护”，始终同以习近平同志为核心的党中央保持高度一致。建立健全与*金融职业学院等院校的合作机制，加强金融专业知识培训，着力培养一支政治过硬、作风优良、精通金融工作的干部队伍。</w:t>
      </w:r>
    </w:p>
    <w:p>
      <w:pPr>
        <w:ind w:left="0" w:right="0" w:firstLine="560"/>
        <w:spacing w:before="450" w:after="450" w:line="312" w:lineRule="auto"/>
      </w:pPr>
      <w:r>
        <w:rPr>
          <w:rFonts w:ascii="宋体" w:hAnsi="宋体" w:eastAsia="宋体" w:cs="宋体"/>
          <w:color w:val="000"/>
          <w:sz w:val="28"/>
          <w:szCs w:val="28"/>
        </w:rPr>
        <w:t xml:space="preserve">X.构建责任体系，夯实压力传导。制订《X年党风廉政建设主体责任清单》，逐级签订党风廉政建设责任书，明确工作目标和职责分工，确保党风廉政建设责任制落到实处。明确专人督办责任清单的落实情况，定期对党风廉政建设责任落实情况开展督查，以强有力的督责查责问责，推进工作落实。</w:t>
      </w:r>
    </w:p>
    <w:p>
      <w:pPr>
        <w:ind w:left="0" w:right="0" w:firstLine="560"/>
        <w:spacing w:before="450" w:after="450" w:line="312" w:lineRule="auto"/>
      </w:pPr>
      <w:r>
        <w:rPr>
          <w:rFonts w:ascii="宋体" w:hAnsi="宋体" w:eastAsia="宋体" w:cs="宋体"/>
          <w:color w:val="000"/>
          <w:sz w:val="28"/>
          <w:szCs w:val="28"/>
        </w:rPr>
        <w:t xml:space="preserve">X.落实主体责任，强化责任担当。办党组要以高度的政治责任感，落实好主体责任。党组书记要切实履行“第一责任人”责任，对党风廉政建设工作负总责，既要管好业务，又要抓好党风廉政建设工作，管好班子，带好队伍。班子成员认真履行“一岗双责”责任，切实履行好党风廉政建设工作的分担责任，将分管领域的党风廉政建设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二、深化纪律教育，培育廉政文化。</w:t>
      </w:r>
    </w:p>
    <w:p>
      <w:pPr>
        <w:ind w:left="0" w:right="0" w:firstLine="560"/>
        <w:spacing w:before="450" w:after="450" w:line="312" w:lineRule="auto"/>
      </w:pPr>
      <w:r>
        <w:rPr>
          <w:rFonts w:ascii="宋体" w:hAnsi="宋体" w:eastAsia="宋体" w:cs="宋体"/>
          <w:color w:val="000"/>
          <w:sz w:val="28"/>
          <w:szCs w:val="28"/>
        </w:rPr>
        <w:t xml:space="preserve">X.加强提醒警示，做到警钟长鸣。紧盯元旦、春节、中秋、国庆等重大节日和重要时间节点，通过下发提醒函、明察暗访、发送廉洁短信等多种形式进一步提醒领导干部廉洁自律，明纪律，敲警钟，划红线。充分发挥反面典型警示教育作用，重点案例点名通报，达到处理一人一事、警示教育一片的效果。</w:t>
      </w:r>
    </w:p>
    <w:p>
      <w:pPr>
        <w:ind w:left="0" w:right="0" w:firstLine="560"/>
        <w:spacing w:before="450" w:after="450" w:line="312" w:lineRule="auto"/>
      </w:pPr>
      <w:r>
        <w:rPr>
          <w:rFonts w:ascii="宋体" w:hAnsi="宋体" w:eastAsia="宋体" w:cs="宋体"/>
          <w:color w:val="000"/>
          <w:sz w:val="28"/>
          <w:szCs w:val="28"/>
        </w:rPr>
        <w:t xml:space="preserve">X.学习党纪党规，筑牢思想防线。通过党课、专题辅导等形式组织党员干部学习《中国共产党廉洁自律准则》《中国共产党纪律处分条例》《中国共产党党内监督条例》《新形势下党内政治生活若干准则》等廉政法规和《关于党风廉政建设和反腐败斗争论述摘编》，观看警示教育片，参观警示教育基地，举办反腐倡廉专题讲座等，增强学习活动的感染力、冲击力，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X.培育廉洁文化，构建清廉阵地。深入推进廉洁文化，营造崇尚清廉的文化氛围。建设廉洁文化阵地，发挥道德讲堂、金融课堂、公开栏等载体的教育功能，宣传身边的正面典型，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三、强化专项整治，优良党风行风。</w:t>
      </w:r>
    </w:p>
    <w:p>
      <w:pPr>
        <w:ind w:left="0" w:right="0" w:firstLine="560"/>
        <w:spacing w:before="450" w:after="450" w:line="312" w:lineRule="auto"/>
      </w:pPr>
      <w:r>
        <w:rPr>
          <w:rFonts w:ascii="宋体" w:hAnsi="宋体" w:eastAsia="宋体" w:cs="宋体"/>
          <w:color w:val="000"/>
          <w:sz w:val="28"/>
          <w:szCs w:val="28"/>
        </w:rPr>
        <w:t xml:space="preserve">X.深入推进作风建设。贯彻落实好中央八项规定及实施细则精神，办党员领导干部带头遵守作风建设各项制度，示范带动，发挥“头雁效应”。认真执行联系点调研、服务群众等工作机制，及时处理群众来信来访，解决群众合理诉求。将防范化解金融风险攻坚活动的作风建设，列入年度党风廉政建设重点项目。</w:t>
      </w:r>
    </w:p>
    <w:p>
      <w:pPr>
        <w:ind w:left="0" w:right="0" w:firstLine="560"/>
        <w:spacing w:before="450" w:after="450" w:line="312" w:lineRule="auto"/>
      </w:pPr>
      <w:r>
        <w:rPr>
          <w:rFonts w:ascii="宋体" w:hAnsi="宋体" w:eastAsia="宋体" w:cs="宋体"/>
          <w:color w:val="000"/>
          <w:sz w:val="28"/>
          <w:szCs w:val="28"/>
        </w:rPr>
        <w:t xml:space="preserve">X.完善干部任用管理。坚持按程序选拔任用干部，严格把好干部选拔任用的动议、民主推荐、组织考查、讨论决定、任职等各环节。坚持德才兼备、以德为先，重实绩、重能力的用人导向，加强干部廉洁考察，对政治上不合格的“一票否决”，对廉洁上有问题的坚决不用。抓“关键少数”，加强对党员干部的日常教育、管理和监督。健全干部廉政档案，严格执行个人事项报告、因私出国(境)管理等制度。</w:t>
      </w:r>
    </w:p>
    <w:p>
      <w:pPr>
        <w:ind w:left="0" w:right="0" w:firstLine="560"/>
        <w:spacing w:before="450" w:after="450" w:line="312" w:lineRule="auto"/>
      </w:pPr>
      <w:r>
        <w:rPr>
          <w:rFonts w:ascii="宋体" w:hAnsi="宋体" w:eastAsia="宋体" w:cs="宋体"/>
          <w:color w:val="000"/>
          <w:sz w:val="28"/>
          <w:szCs w:val="28"/>
        </w:rPr>
        <w:t xml:space="preserve">X.突出重点加强治理。结合机构改革，重新梳理岗位风险点，强化财务管理、物品采购、奖励发放等专项检查。持续开展党员干部参与非法集资、民间借贷等专项治理。对违规吃请、违规消费、公车私用、违规收送礼品礼金等行为进行严肃查处。</w:t>
      </w:r>
    </w:p>
    <w:p>
      <w:pPr>
        <w:ind w:left="0" w:right="0" w:firstLine="560"/>
        <w:spacing w:before="450" w:after="450" w:line="312" w:lineRule="auto"/>
      </w:pPr>
      <w:r>
        <w:rPr>
          <w:rFonts w:ascii="宋体" w:hAnsi="宋体" w:eastAsia="宋体" w:cs="宋体"/>
          <w:color w:val="000"/>
          <w:sz w:val="28"/>
          <w:szCs w:val="28"/>
        </w:rPr>
        <w:t xml:space="preserve">四、健全制度机制，抓好风险防控。</w:t>
      </w:r>
    </w:p>
    <w:p>
      <w:pPr>
        <w:ind w:left="0" w:right="0" w:firstLine="560"/>
        <w:spacing w:before="450" w:after="450" w:line="312" w:lineRule="auto"/>
      </w:pPr>
      <w:r>
        <w:rPr>
          <w:rFonts w:ascii="宋体" w:hAnsi="宋体" w:eastAsia="宋体" w:cs="宋体"/>
          <w:color w:val="000"/>
          <w:sz w:val="28"/>
          <w:szCs w:val="28"/>
        </w:rPr>
        <w:t xml:space="preserve">X.完善内控机制。不断完善办党组会议议事规则和决策程序，构建决策科学、执行坚决、监督有力的权力运行体系。认真梳理“三重一大”事项，清单内容列入办党组集体决策范围。要根据机构改革职能、管理对象的变化，深入查找全体党员干部、职工潜存的岗位廉政风险点，针对容易滋生腐败的重点领域和权力运行的关键部位健全风险防控制度，深化源头治理。</w:t>
      </w:r>
    </w:p>
    <w:p>
      <w:pPr>
        <w:ind w:left="0" w:right="0" w:firstLine="560"/>
        <w:spacing w:before="450" w:after="450" w:line="312" w:lineRule="auto"/>
      </w:pPr>
      <w:r>
        <w:rPr>
          <w:rFonts w:ascii="宋体" w:hAnsi="宋体" w:eastAsia="宋体" w:cs="宋体"/>
          <w:color w:val="000"/>
          <w:sz w:val="28"/>
          <w:szCs w:val="28"/>
        </w:rPr>
        <w:t xml:space="preserve">X.建立长效机制。维护制度执行的严肃性，切实做到用制度管人管事，对制度的制订和实施进行跟踪和调研。加强对各类风险防范制度落实情况的督查，积极做好风险教育、风险核查、风险处置、责任追究等工作。将廉政风险防控工作纳入党风廉政建设责任制检查考核内容。以问题为导向，推进项目化、清单化管理，接受群众监督。</w:t>
      </w:r>
    </w:p>
    <w:p>
      <w:pPr>
        <w:ind w:left="0" w:right="0" w:firstLine="560"/>
        <w:spacing w:before="450" w:after="450" w:line="312" w:lineRule="auto"/>
      </w:pPr>
      <w:r>
        <w:rPr>
          <w:rFonts w:ascii="宋体" w:hAnsi="宋体" w:eastAsia="宋体" w:cs="宋体"/>
          <w:color w:val="000"/>
          <w:sz w:val="28"/>
          <w:szCs w:val="28"/>
        </w:rPr>
        <w:t xml:space="preserve">X.优化监管体系。全面落实党务、政务公开制度，强化权力运行全过程监督。抓好经济责任审计，拓展审计内容，强化审计整改。聘请党风行风监督员，合力推进外部监督。落实廉情分析对接会制度，抓好预警防范。</w:t>
      </w:r>
    </w:p>
    <w:p>
      <w:pPr>
        <w:ind w:left="0" w:right="0" w:firstLine="560"/>
        <w:spacing w:before="450" w:after="450" w:line="312" w:lineRule="auto"/>
      </w:pPr>
      <w:r>
        <w:rPr>
          <w:rFonts w:ascii="宋体" w:hAnsi="宋体" w:eastAsia="宋体" w:cs="宋体"/>
          <w:color w:val="000"/>
          <w:sz w:val="28"/>
          <w:szCs w:val="28"/>
        </w:rPr>
        <w:t xml:space="preserve">五、严格问责追责，净化政治生态。</w:t>
      </w:r>
    </w:p>
    <w:p>
      <w:pPr>
        <w:ind w:left="0" w:right="0" w:firstLine="560"/>
        <w:spacing w:before="450" w:after="450" w:line="312" w:lineRule="auto"/>
      </w:pPr>
      <w:r>
        <w:rPr>
          <w:rFonts w:ascii="宋体" w:hAnsi="宋体" w:eastAsia="宋体" w:cs="宋体"/>
          <w:color w:val="000"/>
          <w:sz w:val="28"/>
          <w:szCs w:val="28"/>
        </w:rPr>
        <w:t xml:space="preserve">X.有效落实好日常监督。办党组切实增强政治意识和履职能力，广泛听取干部的意见和建议，对存在或潜在的问题加强问责、加强整改，防微杜渐。对存在执行制度和重大决策不力、纪律建设责任缺失等问题的，真抓真管，严抓严管，确保管党治党政治责任全覆盖。</w:t>
      </w:r>
    </w:p>
    <w:p>
      <w:pPr>
        <w:ind w:left="0" w:right="0" w:firstLine="560"/>
        <w:spacing w:before="450" w:after="450" w:line="312" w:lineRule="auto"/>
      </w:pPr>
      <w:r>
        <w:rPr>
          <w:rFonts w:ascii="宋体" w:hAnsi="宋体" w:eastAsia="宋体" w:cs="宋体"/>
          <w:color w:val="000"/>
          <w:sz w:val="28"/>
          <w:szCs w:val="28"/>
        </w:rPr>
        <w:t xml:space="preserve">X.持续强化追责问责力度。配合纪检监察组严格执行问责条例，有报必查，查实必究。对不认真履行主体责任，导致不正之风长期滋长蔓延，或者出现重大腐败问题的，实行责任倒查。协调推动办党组主体责任与派驻纪检监察组监督责任的有机联动，积极配合纪检监察部门的监督执纪问责。自觉把党风廉政建设提升到全面从严治党政治责任的高度，营造金融系统风清气正的良好政治生态。</w:t>
      </w:r>
    </w:p>
    <w:p>
      <w:pPr>
        <w:ind w:left="0" w:right="0" w:firstLine="560"/>
        <w:spacing w:before="450" w:after="450" w:line="312" w:lineRule="auto"/>
      </w:pPr>
      <w:r>
        <w:rPr>
          <w:rFonts w:ascii="宋体" w:hAnsi="宋体" w:eastAsia="宋体" w:cs="宋体"/>
          <w:color w:val="000"/>
          <w:sz w:val="28"/>
          <w:szCs w:val="28"/>
        </w:rPr>
        <w:t xml:space="preserve">X.切实运用好“第一种形态”。继续把实践“第一种形态”作为常态化手段运用，综合运用好谈话、函询、组织处理等手段，对苗头性、倾向性问题及时提醒，让咬耳扯袖、红脸出汗成为常态，抓早抓小，防微杜渐。落实好廉政谈话制度，办主要负责同志与领导班子成员、各处室负责同志，领导班子成员与分管处室负责同志，每年开展廉政谈话不少于X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2025-05-04T08:01:33+08:00</dcterms:created>
  <dcterms:modified xsi:type="dcterms:W3CDTF">2025-05-04T08:01:33+08:00</dcterms:modified>
</cp:coreProperties>
</file>

<file path=docProps/custom.xml><?xml version="1.0" encoding="utf-8"?>
<Properties xmlns="http://schemas.openxmlformats.org/officeDocument/2006/custom-properties" xmlns:vt="http://schemas.openxmlformats.org/officeDocument/2006/docPropsVTypes"/>
</file>