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养老机构疫情防控应急方案</w:t>
      </w:r>
      <w:bookmarkEnd w:id="1"/>
    </w:p>
    <w:p>
      <w:pPr>
        <w:jc w:val="center"/>
        <w:spacing w:before="0" w:after="450"/>
      </w:pPr>
      <w:r>
        <w:rPr>
          <w:rFonts w:ascii="Arial" w:hAnsi="Arial" w:eastAsia="Arial" w:cs="Arial"/>
          <w:color w:val="999999"/>
          <w:sz w:val="20"/>
          <w:szCs w:val="20"/>
        </w:rPr>
        <w:t xml:space="preserve">来源：网络  作者：红叶飘零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养老机构疫情防控应急方案养老机构入住老年人普遍年老体弱、抵抗力差，疫情防控压力大。为保障养老机构老人及员工身体健康，积极应对今冬明春可能出现的新冠肺炎疫情，确保实现“外防输入，内防反弹”的防控目标、民政局积极落实省疫情防控指挥部第21号令、...</w:t>
      </w:r>
    </w:p>
    <w:p>
      <w:pPr>
        <w:ind w:left="0" w:right="0" w:firstLine="560"/>
        <w:spacing w:before="450" w:after="450" w:line="312" w:lineRule="auto"/>
      </w:pPr>
      <w:r>
        <w:rPr>
          <w:rFonts w:ascii="宋体" w:hAnsi="宋体" w:eastAsia="宋体" w:cs="宋体"/>
          <w:color w:val="000"/>
          <w:sz w:val="28"/>
          <w:szCs w:val="28"/>
        </w:rPr>
        <w:t xml:space="preserve">养老机构疫情防控应急方案</w:t>
      </w:r>
    </w:p>
    <w:p>
      <w:pPr>
        <w:ind w:left="0" w:right="0" w:firstLine="560"/>
        <w:spacing w:before="450" w:after="450" w:line="312" w:lineRule="auto"/>
      </w:pPr>
      <w:r>
        <w:rPr>
          <w:rFonts w:ascii="宋体" w:hAnsi="宋体" w:eastAsia="宋体" w:cs="宋体"/>
          <w:color w:val="000"/>
          <w:sz w:val="28"/>
          <w:szCs w:val="28"/>
        </w:rPr>
        <w:t xml:space="preserve">养老机构入住老年人普遍年老体弱、抵抗力差，疫情防控压力大。为保障养老机构老人及员工身体健康，积极应对今冬明春可能出现的新冠肺炎疫情，确保实现“外防输入，内防反弹”的防控目标、民政局积极落实省疫情防控指挥部第21号令、市疫情防控指挥部第12号令以及区疫情防控应急指挥部文件的通知精神，建立健全养老机构疫情防控管理措施，进一步加强对新冠疫情防控管理，压实对新冠疫情防控责任，现结合本局养老工作职责和防控工作实际，特制定本工作方案。</w:t>
      </w:r>
    </w:p>
    <w:p>
      <w:pPr>
        <w:ind w:left="0" w:right="0" w:firstLine="560"/>
        <w:spacing w:before="450" w:after="450" w:line="312" w:lineRule="auto"/>
      </w:pPr>
      <w:r>
        <w:rPr>
          <w:rFonts w:ascii="宋体" w:hAnsi="宋体" w:eastAsia="宋体" w:cs="宋体"/>
          <w:color w:val="000"/>
          <w:sz w:val="28"/>
          <w:szCs w:val="28"/>
        </w:rPr>
        <w:t xml:space="preserve">一、疫情防控应对领导小组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负责单位：</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负责单位：</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负责单位：</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负责单位：</w:t>
      </w:r>
    </w:p>
    <w:p>
      <w:pPr>
        <w:ind w:left="0" w:right="0" w:firstLine="560"/>
        <w:spacing w:before="450" w:after="450" w:line="312" w:lineRule="auto"/>
      </w:pPr>
      <w:r>
        <w:rPr>
          <w:rFonts w:ascii="宋体" w:hAnsi="宋体" w:eastAsia="宋体" w:cs="宋体"/>
          <w:color w:val="000"/>
          <w:sz w:val="28"/>
          <w:szCs w:val="28"/>
        </w:rPr>
        <w:t xml:space="preserve">三、联络人及电话</w:t>
      </w:r>
    </w:p>
    <w:p>
      <w:pPr>
        <w:ind w:left="0" w:right="0" w:firstLine="560"/>
        <w:spacing w:before="450" w:after="450" w:line="312" w:lineRule="auto"/>
      </w:pPr>
      <w:r>
        <w:rPr>
          <w:rFonts w:ascii="宋体" w:hAnsi="宋体" w:eastAsia="宋体" w:cs="宋体"/>
          <w:color w:val="000"/>
          <w:sz w:val="28"/>
          <w:szCs w:val="28"/>
        </w:rPr>
        <w:t xml:space="preserve">局联络人：</w:t>
      </w:r>
    </w:p>
    <w:p>
      <w:pPr>
        <w:ind w:left="0" w:right="0" w:firstLine="560"/>
        <w:spacing w:before="450" w:after="450" w:line="312" w:lineRule="auto"/>
      </w:pPr>
      <w:r>
        <w:rPr>
          <w:rFonts w:ascii="宋体" w:hAnsi="宋体" w:eastAsia="宋体" w:cs="宋体"/>
          <w:color w:val="000"/>
          <w:sz w:val="28"/>
          <w:szCs w:val="28"/>
        </w:rPr>
        <w:t xml:space="preserve">四、强化工作管理职责</w:t>
      </w:r>
    </w:p>
    <w:p>
      <w:pPr>
        <w:ind w:left="0" w:right="0" w:firstLine="560"/>
        <w:spacing w:before="450" w:after="450" w:line="312" w:lineRule="auto"/>
      </w:pPr>
      <w:r>
        <w:rPr>
          <w:rFonts w:ascii="宋体" w:hAnsi="宋体" w:eastAsia="宋体" w:cs="宋体"/>
          <w:color w:val="000"/>
          <w:sz w:val="28"/>
          <w:szCs w:val="28"/>
        </w:rPr>
        <w:t xml:space="preserve">1.明确各养老机构实行全封闭管理运行，对本院的疫情防控各项工作进行细化分工，制定详实工作计划，做好长期应对准备。各养老机构负责人为机构疫情防控第一责任人。</w:t>
      </w:r>
    </w:p>
    <w:p>
      <w:pPr>
        <w:ind w:left="0" w:right="0" w:firstLine="560"/>
        <w:spacing w:before="450" w:after="450" w:line="312" w:lineRule="auto"/>
      </w:pPr>
      <w:r>
        <w:rPr>
          <w:rFonts w:ascii="宋体" w:hAnsi="宋体" w:eastAsia="宋体" w:cs="宋体"/>
          <w:color w:val="000"/>
          <w:sz w:val="28"/>
          <w:szCs w:val="28"/>
        </w:rPr>
        <w:t xml:space="preserve">2.贯彻落实省、市、县相关部门疫情防控期间工作要求，抓好疫情防控工作落实，督导检查各项防护工作，保障正常的工作、生活秩序。</w:t>
      </w:r>
    </w:p>
    <w:p>
      <w:pPr>
        <w:ind w:left="0" w:right="0" w:firstLine="560"/>
        <w:spacing w:before="450" w:after="450" w:line="312" w:lineRule="auto"/>
      </w:pPr>
      <w:r>
        <w:rPr>
          <w:rFonts w:ascii="宋体" w:hAnsi="宋体" w:eastAsia="宋体" w:cs="宋体"/>
          <w:color w:val="000"/>
          <w:sz w:val="28"/>
          <w:szCs w:val="28"/>
        </w:rPr>
        <w:t xml:space="preserve">3.督促制定和完善各养老机构疫情防控工作制度：疫情防控应急预案、疫情报告制度、早晚测体温制度、防疫消毒制度、疫情防控健康教育制度等。</w:t>
      </w:r>
    </w:p>
    <w:p>
      <w:pPr>
        <w:ind w:left="0" w:right="0" w:firstLine="560"/>
        <w:spacing w:before="450" w:after="450" w:line="312" w:lineRule="auto"/>
      </w:pPr>
      <w:r>
        <w:rPr>
          <w:rFonts w:ascii="宋体" w:hAnsi="宋体" w:eastAsia="宋体" w:cs="宋体"/>
          <w:color w:val="000"/>
          <w:sz w:val="28"/>
          <w:szCs w:val="28"/>
        </w:rPr>
        <w:t xml:space="preserve">4.督查各养老机构所需物资储备：消毒物品、红外线体温测量仪或手持式测温仪、防护服装、口罩等疫情防控物资储备量确保一个月以上所需；食品物资采购实行定人定点负责，重点严格把控购买冷链食品安全供应渠道；做好临时留观室的设置等工作。</w:t>
      </w:r>
    </w:p>
    <w:p>
      <w:pPr>
        <w:ind w:left="0" w:right="0" w:firstLine="560"/>
        <w:spacing w:before="450" w:after="450" w:line="312" w:lineRule="auto"/>
      </w:pPr>
      <w:r>
        <w:rPr>
          <w:rFonts w:ascii="宋体" w:hAnsi="宋体" w:eastAsia="宋体" w:cs="宋体"/>
          <w:color w:val="000"/>
          <w:sz w:val="28"/>
          <w:szCs w:val="28"/>
        </w:rPr>
        <w:t xml:space="preserve">5.开展全院隐患排查，实现食品、供水、供电、消防安全全覆盖、无遗漏、无盲区。</w:t>
      </w:r>
    </w:p>
    <w:p>
      <w:pPr>
        <w:ind w:left="0" w:right="0" w:firstLine="560"/>
        <w:spacing w:before="450" w:after="450" w:line="312" w:lineRule="auto"/>
      </w:pPr>
      <w:r>
        <w:rPr>
          <w:rFonts w:ascii="宋体" w:hAnsi="宋体" w:eastAsia="宋体" w:cs="宋体"/>
          <w:color w:val="000"/>
          <w:sz w:val="28"/>
          <w:szCs w:val="28"/>
        </w:rPr>
        <w:t xml:space="preserve">6.各养老机构要通过宣传栏、悬挂标语、温馨提示、微信等多种形式，对疫情防控知识进行宣传和告知老人亲属。</w:t>
      </w:r>
    </w:p>
    <w:p>
      <w:pPr>
        <w:ind w:left="0" w:right="0" w:firstLine="560"/>
        <w:spacing w:before="450" w:after="450" w:line="312" w:lineRule="auto"/>
      </w:pPr>
      <w:r>
        <w:rPr>
          <w:rFonts w:ascii="宋体" w:hAnsi="宋体" w:eastAsia="宋体" w:cs="宋体"/>
          <w:color w:val="000"/>
          <w:sz w:val="28"/>
          <w:szCs w:val="28"/>
        </w:rPr>
        <w:t xml:space="preserve">7.每日下午5：00前将院内摸排零报告民政局疫情防控应对小组。</w:t>
      </w:r>
    </w:p>
    <w:p>
      <w:pPr>
        <w:ind w:left="0" w:right="0" w:firstLine="560"/>
        <w:spacing w:before="450" w:after="450" w:line="312" w:lineRule="auto"/>
      </w:pPr>
      <w:r>
        <w:rPr>
          <w:rFonts w:ascii="宋体" w:hAnsi="宋体" w:eastAsia="宋体" w:cs="宋体"/>
          <w:color w:val="000"/>
          <w:sz w:val="28"/>
          <w:szCs w:val="28"/>
        </w:rPr>
        <w:t xml:space="preserve">五、加强人员出入管理</w:t>
      </w:r>
    </w:p>
    <w:p>
      <w:pPr>
        <w:ind w:left="0" w:right="0" w:firstLine="560"/>
        <w:spacing w:before="450" w:after="450" w:line="312" w:lineRule="auto"/>
      </w:pPr>
      <w:r>
        <w:rPr>
          <w:rFonts w:ascii="宋体" w:hAnsi="宋体" w:eastAsia="宋体" w:cs="宋体"/>
          <w:color w:val="000"/>
          <w:sz w:val="28"/>
          <w:szCs w:val="28"/>
        </w:rPr>
        <w:t xml:space="preserve">1.根据接待能力，按照“限定时间（采取预约等方式）、限定人数、限定路线、限定区域（不进入生活区）”等要求安排探视。探视人员应佩戴口罩，出示健康码。养老机构要严格执行防控指南要求，做好人员登记、体温监测、进出扫码等工作。探视期间应做好防护措施，保持安全距离，减少不必要的接触。继续提倡家属同老年人之间利用视频、电话等方式建立联系。有30天国外旅行史的人员，谢绝入院探视。</w:t>
      </w:r>
    </w:p>
    <w:p>
      <w:pPr>
        <w:ind w:left="0" w:right="0" w:firstLine="560"/>
        <w:spacing w:before="450" w:after="450" w:line="312" w:lineRule="auto"/>
      </w:pPr>
      <w:r>
        <w:rPr>
          <w:rFonts w:ascii="宋体" w:hAnsi="宋体" w:eastAsia="宋体" w:cs="宋体"/>
          <w:color w:val="000"/>
          <w:sz w:val="28"/>
          <w:szCs w:val="28"/>
        </w:rPr>
        <w:t xml:space="preserve">2.严格各养老机构对收住新入院、回家返院老人及员工的隔离和核酸检测工作措施落实到位。</w:t>
      </w:r>
    </w:p>
    <w:p>
      <w:pPr>
        <w:ind w:left="0" w:right="0" w:firstLine="560"/>
        <w:spacing w:before="450" w:after="450" w:line="312" w:lineRule="auto"/>
      </w:pPr>
      <w:r>
        <w:rPr>
          <w:rFonts w:ascii="宋体" w:hAnsi="宋体" w:eastAsia="宋体" w:cs="宋体"/>
          <w:color w:val="000"/>
          <w:sz w:val="28"/>
          <w:szCs w:val="28"/>
        </w:rPr>
        <w:t xml:space="preserve">3.机构严格执行手卫生及口罩佩戴管理，尤其是接触咳嗽老人前后均需使用流动水或快速手消液执行七步洗手法，正确佩戴口罩。在保障室温适宜的情况下，安排护理区和居室每日两次通风和环境消毒（使用1:200的84液）。</w:t>
      </w:r>
    </w:p>
    <w:p>
      <w:pPr>
        <w:ind w:left="0" w:right="0" w:firstLine="560"/>
        <w:spacing w:before="450" w:after="450" w:line="312" w:lineRule="auto"/>
      </w:pPr>
      <w:r>
        <w:rPr>
          <w:rFonts w:ascii="宋体" w:hAnsi="宋体" w:eastAsia="宋体" w:cs="宋体"/>
          <w:color w:val="000"/>
          <w:sz w:val="28"/>
          <w:szCs w:val="28"/>
        </w:rPr>
        <w:t xml:space="preserve">4.机构遇发热、咳嗽、胸闷老人第一时间向疫情应对小组报告可疑情况并通知家属送医，同时做好护理区消毒工作及加强对其他院民做好心理疏导；呼吸道症状属老人慢病症状的亦应严密观察，保持与家属的及时交流，随机应变。</w:t>
      </w:r>
    </w:p>
    <w:p>
      <w:pPr>
        <w:ind w:left="0" w:right="0" w:firstLine="560"/>
        <w:spacing w:before="450" w:after="450" w:line="312" w:lineRule="auto"/>
      </w:pPr>
      <w:r>
        <w:rPr>
          <w:rFonts w:ascii="宋体" w:hAnsi="宋体" w:eastAsia="宋体" w:cs="宋体"/>
          <w:color w:val="000"/>
          <w:sz w:val="28"/>
          <w:szCs w:val="28"/>
        </w:rPr>
        <w:t xml:space="preserve">5.机构员工尽量不参加大型聚会、大型聚餐，避免前往人口密度大、空气流动性差的场所。严格做到“两个尽量”、“两个严禁”——尽量减少人员流动、尽量减少人员聚集；严禁无防控措施的人员流动，严禁无防控措施的人员聚集；严格员工及其家属登记报备制，出报局备案，出省报区疫情防控领导小组备案；亲属有从中高风险地区返金人员要提前报备。</w:t>
      </w:r>
    </w:p>
    <w:p>
      <w:pPr>
        <w:ind w:left="0" w:right="0" w:firstLine="560"/>
        <w:spacing w:before="450" w:after="450" w:line="312" w:lineRule="auto"/>
      </w:pPr>
      <w:r>
        <w:rPr>
          <w:rFonts w:ascii="宋体" w:hAnsi="宋体" w:eastAsia="宋体" w:cs="宋体"/>
          <w:color w:val="000"/>
          <w:sz w:val="28"/>
          <w:szCs w:val="28"/>
        </w:rPr>
        <w:t xml:space="preserve">6.快递、外卖等人员由值班人员在机构门口进行物品交接，并做好接收登记和消毒处理；检查、维修等人员应佩戴口罩，做好消毒等防护措施，一般在非生活区开展相关工作；医护专业人员做好防护措施后可进入相关区域开展服务。</w:t>
      </w:r>
    </w:p>
    <w:p>
      <w:pPr>
        <w:ind w:left="0" w:right="0" w:firstLine="560"/>
        <w:spacing w:before="450" w:after="450" w:line="312" w:lineRule="auto"/>
      </w:pPr>
      <w:r>
        <w:rPr>
          <w:rFonts w:ascii="宋体" w:hAnsi="宋体" w:eastAsia="宋体" w:cs="宋体"/>
          <w:color w:val="000"/>
          <w:sz w:val="28"/>
          <w:szCs w:val="28"/>
        </w:rPr>
        <w:t xml:space="preserve">7.继续暂停外省市、外单位的参观、访问、交流等活动，暂停安排志愿服务和社会实践等活动。</w:t>
      </w:r>
    </w:p>
    <w:p>
      <w:pPr>
        <w:ind w:left="0" w:right="0" w:firstLine="560"/>
        <w:spacing w:before="450" w:after="450" w:line="312" w:lineRule="auto"/>
      </w:pPr>
      <w:r>
        <w:rPr>
          <w:rFonts w:ascii="宋体" w:hAnsi="宋体" w:eastAsia="宋体" w:cs="宋体"/>
          <w:color w:val="000"/>
          <w:sz w:val="28"/>
          <w:szCs w:val="28"/>
        </w:rPr>
        <w:t xml:space="preserve">六、加强内部防控管理</w:t>
      </w:r>
    </w:p>
    <w:p>
      <w:pPr>
        <w:ind w:left="0" w:right="0" w:firstLine="560"/>
        <w:spacing w:before="450" w:after="450" w:line="312" w:lineRule="auto"/>
      </w:pPr>
      <w:r>
        <w:rPr>
          <w:rFonts w:ascii="宋体" w:hAnsi="宋体" w:eastAsia="宋体" w:cs="宋体"/>
          <w:color w:val="000"/>
          <w:sz w:val="28"/>
          <w:szCs w:val="28"/>
        </w:rPr>
        <w:t xml:space="preserve">加强养老机构内部日常检查和护理员巡查机制，密切关注老年人和工作人员的心理健康状态，严格落实消防、食品等各项安全管理制度，防止发生安全突发事件。同时，加强老年人的安全护理，防止发生噎食、坠床、跌倒、烫伤等意外事故和各类人身伤害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2025-05-02T21:47:42+08:00</dcterms:created>
  <dcterms:modified xsi:type="dcterms:W3CDTF">2025-05-02T21:47:42+08:00</dcterms:modified>
</cp:coreProperties>
</file>

<file path=docProps/custom.xml><?xml version="1.0" encoding="utf-8"?>
<Properties xmlns="http://schemas.openxmlformats.org/officeDocument/2006/custom-properties" xmlns:vt="http://schemas.openxmlformats.org/officeDocument/2006/docPropsVTypes"/>
</file>