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作为时代新人，如何通过参与道德实践引领社会风尚？答案一</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(20分)2024年9月8日，在全国抗击新冠肺炎疫情表彰大会的讲话中指出，“面对突如其来的严重疫情，中国人民风雨同舟、众志成城，构筑起疫情防控的坚固防线。”“各行各业扛起责任，国有企业、公立医院勇挑重担，460多万个基层党组织...</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2024年9月8日，在全国抗击新冠肺炎疫情表彰大会的讲话中指出，“面对突如其来的严重疫情，中国人民风雨同舟、众志成城，构筑起疫情防控的坚固防线。”“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青年是国家和民族的希望。在这次抗疫斗争中，青年一代的突出表现令人欣慰、令人感动。参加抗疫的医务人员中有近一半是“90后”、“00后”，他们有一句话感动了中国:2024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ind w:left="0" w:right="0" w:firstLine="560"/>
        <w:spacing w:before="450" w:after="450" w:line="312" w:lineRule="auto"/>
      </w:pPr>
      <w:r>
        <w:rPr>
          <w:rFonts w:ascii="宋体" w:hAnsi="宋体" w:eastAsia="宋体" w:cs="宋体"/>
          <w:color w:val="000"/>
          <w:sz w:val="28"/>
          <w:szCs w:val="28"/>
        </w:rPr>
        <w:t xml:space="preserve">请理论联系实际回答:作为时代新人，如何通过参与道德实践引领社会风尚?</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们一定要树立自己的人生目标，要以正确的荣辱观为指导，坚定来正确的行为导向;实践和行动是实现所有理想的基本保障，任何问题只有在实践中才能找到正确方向，产生正确的价值激励，助推全社会形成知荣明辱的良好道德风尚。</w:t>
      </w:r>
    </w:p>
    <w:p>
      <w:pPr>
        <w:ind w:left="0" w:right="0" w:firstLine="560"/>
        <w:spacing w:before="450" w:after="450" w:line="312" w:lineRule="auto"/>
      </w:pPr>
      <w:r>
        <w:rPr>
          <w:rFonts w:ascii="宋体" w:hAnsi="宋体" w:eastAsia="宋体" w:cs="宋体"/>
          <w:color w:val="000"/>
          <w:sz w:val="28"/>
          <w:szCs w:val="28"/>
        </w:rPr>
        <w:t xml:space="preserve">作为时代新人，学习大量的知识是社会的栋梁之才，在做任何事都要以身作则洁身自好，严于律己，自觉远离低级趣味;学生是中国共产主义的接班人，更是中华民族的实践者是国家建设后备军，积极维护社会公共秩自序，抵制歪风邪气;“德厚者流光”，要有爱心多宣传公益活动，大学生要在风险社会中积极发光发热，使我们的社会更加美好和幸福;促和谐</w:t>
      </w:r>
    </w:p>
    <w:p>
      <w:pPr>
        <w:ind w:left="0" w:right="0" w:firstLine="560"/>
        <w:spacing w:before="450" w:after="450" w:line="312" w:lineRule="auto"/>
      </w:pPr>
      <w:r>
        <w:rPr>
          <w:rFonts w:ascii="宋体" w:hAnsi="宋体" w:eastAsia="宋体" w:cs="宋体"/>
          <w:color w:val="000"/>
          <w:sz w:val="28"/>
          <w:szCs w:val="28"/>
        </w:rPr>
        <w:t xml:space="preserve">对于大学生来说，促和谐就是要促进自我身心的和谐、个人与他人的和谐、个人与社会的和谐，维护和谐内化为自己的思想意识和行为习惯;要积极推动人与人之间、人与社会之间融治相处，实现人与自然之间友好共生。</w:t>
      </w:r>
    </w:p>
    <w:p>
      <w:pPr>
        <w:ind w:left="0" w:right="0" w:firstLine="560"/>
        <w:spacing w:before="450" w:after="450" w:line="312" w:lineRule="auto"/>
      </w:pPr>
      <w:r>
        <w:rPr>
          <w:rFonts w:ascii="宋体" w:hAnsi="宋体" w:eastAsia="宋体" w:cs="宋体"/>
          <w:color w:val="000"/>
          <w:sz w:val="28"/>
          <w:szCs w:val="28"/>
        </w:rPr>
        <w:t xml:space="preserve">作为时代新人，一方面是联系社会实际，一方面是联系自己的思想实际。在比较与鉴别中学习，我们大学生要学会运用课堂所讲授的理论去分析和认识现实社会生活中纷繁复杂的政治、经济、文化、道德等现象，去比较和评价各种社会思潮和价值观念，并在分析与比较中选择和确立为有中国特色社会主义科学的世界观、人生观、价值观。</w:t>
      </w:r>
    </w:p>
    <w:p>
      <w:pPr>
        <w:ind w:left="0" w:right="0" w:firstLine="560"/>
        <w:spacing w:before="450" w:after="450" w:line="312" w:lineRule="auto"/>
      </w:pPr>
      <w:r>
        <w:rPr>
          <w:rFonts w:ascii="宋体" w:hAnsi="宋体" w:eastAsia="宋体" w:cs="宋体"/>
          <w:color w:val="000"/>
          <w:sz w:val="28"/>
          <w:szCs w:val="28"/>
        </w:rPr>
        <w:t xml:space="preserve">要注重知行统一，在实践中学习。“不行不为真知”。坚持从自己做起，从现在做起，边获知边实践，在实践中进一步加深对“知”的理解和认识，真正做到知行统一，从而不断提高思想道德境界，达到完善自身的目的。</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其一，学习和理解社会主义核心价值体系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的十六届六中全会通过的《中共中央关于构建社会主义和谐社会若干重大问题的决定》，第一次明确提出了“建设社会主义核心价值体系”这个重大命题和战略任务。到了党的十八大，首次提出了社会主义核心价值观，并将其归纳为三个层面、24字方针。再到党的十九大报告中，将坚持社会主义核心价值体系作为新时代中国特色社会主义的基本方略，并将社会主义核心价值观的培育和践行作为一项重要内容。关于社会主义核心价值体系与社会主义核心价值观的关联性研究，一直是理论界的热点问题。社会主义核心价值体系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w:t>
      </w:r>
    </w:p>
    <w:p>
      <w:pPr>
        <w:ind w:left="0" w:right="0" w:firstLine="560"/>
        <w:spacing w:before="450" w:after="450" w:line="312" w:lineRule="auto"/>
      </w:pPr>
      <w:r>
        <w:rPr>
          <w:rFonts w:ascii="宋体" w:hAnsi="宋体" w:eastAsia="宋体" w:cs="宋体"/>
          <w:color w:val="000"/>
          <w:sz w:val="28"/>
          <w:szCs w:val="28"/>
        </w:rPr>
        <w:t xml:space="preserve">体系的高度概括、要义提炼和集中表达。因此，社会主义核心价值体系与社会主义核心价值观紧密联系、相辅相成，共同彰显出了中国精神、中国价值和中国力量。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其二，坚定中国特色社会主义的文化自信</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没有高度的文化自信，就没有文化的繁荣昌盛，也就没有中华民族伟大复兴。因此，在培育和践行社会主义核心价值观中，要充分发挥中国特色社会主义的文化优势，不断坚定中国特色社会主义的文化自信。一是要从中华优秀传统文化中汲取养分。要深入挖掘中华优秀传统文化蕴含的思想观念、人文精神、道德规范，不断结合时代精神继承创新。二是要从革命文化中继承基因。革命文化孕育于中华民族的危难之际，成长于战斗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其三，在工作和生活中践行社会主义核心价值观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作出的一个重大政治判断。这一判断，明确了我国发展新的历史方位。从国家发展战略来讲，到本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2025-06-19T15:18:37+08:00</dcterms:created>
  <dcterms:modified xsi:type="dcterms:W3CDTF">2025-06-19T15:18:37+08:00</dcterms:modified>
</cp:coreProperties>
</file>

<file path=docProps/custom.xml><?xml version="1.0" encoding="utf-8"?>
<Properties xmlns="http://schemas.openxmlformats.org/officeDocument/2006/custom-properties" xmlns:vt="http://schemas.openxmlformats.org/officeDocument/2006/docPropsVTypes"/>
</file>