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**乡政府工作报告</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府工作报告--2024年5月17日在**乡第十九届人民代表大会第四次会议上乡长**各位代表：现在，我代表**乡人民政府，向大会作政府工作报告，请予审议，并请各位人大代表和列席人员提出意见建议。2024年政府工作回顾过去的一年，是全乡上下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--2024年5月17日在**乡第十九届人民代表大会</w:t>
      </w:r>
    </w:p>
    <w:p>
      <w:pPr>
        <w:ind w:left="0" w:right="0" w:firstLine="560"/>
        <w:spacing w:before="450" w:after="450" w:line="312" w:lineRule="auto"/>
      </w:pPr>
      <w:r>
        <w:rPr>
          <w:rFonts w:ascii="宋体" w:hAnsi="宋体" w:eastAsia="宋体" w:cs="宋体"/>
          <w:color w:val="000"/>
          <w:sz w:val="28"/>
          <w:szCs w:val="28"/>
        </w:rPr>
        <w:t xml:space="preserve">第四次会议上</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现在，我代表**乡人民政府，向大会作政府工作报告，请予审议，并请各位人大代表和列席人员提出意见建议。</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全乡上下凝心聚力、实干苦干的一年，是勇对困难、戮力攻坚的一年，也是脱贫攻坚扎实推进、各项事业创新发展的一年。一年来，面对严峻复杂的经济形势和艰巨繁重的工作任务，在县委、县政府的正确领导下，我们以习近平新时代中国特色社会主义思想和党的十九大精神为指导，坚持稳中求进工作总基调，统筹推进稳增长、促改革、调结构、惠民生、防风险各项工作，较好地完成了各项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开展学习教育，提高干部政治素养。始终把深入学习贯彻习近平新时代中国特色社会主义思想和党的十九大精神作为首要政治任务，紧紧围绕中央、省州县会议精神，进一步补充完善了乡村干部学习计划，细化学习内容，促进干部学习深化、转化、常态化。同时，组织干部认真学习了《习近平对实施乡村振兴战略作出的重要指示强调》《中华人民共和国宪法修正案》《习近平新时代中国特色社会主义思想三十讲》等内容，组织党委中心组学习12次，集体学习40余次，集中研讨4次，开展正反面典型教育8次。通过常态化学习，努力提高全体干部的理论素养，真正把思想统一到中央和省州县的决策部署上来。</w:t>
      </w:r>
    </w:p>
    <w:p>
      <w:pPr>
        <w:ind w:left="0" w:right="0" w:firstLine="560"/>
        <w:spacing w:before="450" w:after="450" w:line="312" w:lineRule="auto"/>
      </w:pPr>
      <w:r>
        <w:rPr>
          <w:rFonts w:ascii="宋体" w:hAnsi="宋体" w:eastAsia="宋体" w:cs="宋体"/>
          <w:color w:val="000"/>
          <w:sz w:val="28"/>
          <w:szCs w:val="28"/>
        </w:rPr>
        <w:t xml:space="preserve">二、严格贯彻扶贫思路，抓实脱贫一号工程。以总书记视察甘肃时作出“八个着力”的重要指示精神和脱贫攻坚重要论述为指导，紧紧围绕“两不愁、三保障”，按照县委、县政府安排部署，把脱贫攻坚工作作为最大政治任务，以高度的责任感和使命感，统筹协调、真抓实干，使全乡精准扶贫工作扎实有效开展。一是以制度为抓手，加强脱贫攻坚帮扶力量。严格落实驻村帮扶制度，不断改进驻村工作作风，坚决做到尽心履职；并对各村“一户一策”填写工作进行了全方位指导，做到“识别准、填写准、帮扶准”，督促帮扶责任人一月一入户，掌握联系户的生产生活情况，及时做到“一户一策”的动态运转；二是以问题为导向，加大整改力度。及时制定了脱贫攻坚问题整改方案和问题整改台账，明确了整改时限（其中：乡村两级共查摆出问题14类88条，目前已全部整改）,并对省州县平时督查反馈的问题，及时进行了整改。三是以“两不愁、三保障”为基础，加强贫困人口动态管理。按照省上全面核查整改工作要求，前后两轮完成了全乡2510户农户的“两不愁三保障”、产业、劳务等入户调查工作，通过核查，全乡新识别贫困人口27户122人，确定5户17人因病等原因返贫，完成了贫困人口的新识别、回退、自然增减等动态调整工作。四是以脱贫为目标，完成当年减贫任务。按照省州县脱贫考核方案，经乡村自验、州县验收，今年全乡脱贫188户935人，实现了**村整村脱贫。五是以政策为导向，加强村集体经济建设。围绕特色种植、养殖，发展循环农业、乡村旅游等，完善了全乡各村集体经济的发展计划，目前7个村均有集体经济收入，松树村最低年可收入6.4万元。六是调整产业结构，增强产业基础，全力推动脱贫攻坚出成效。加强与县上龙头企业的合作，引进伊尔萨菜籽油等公司，在吊湾村建立100亩高油酸油菜种植基地；试种紫薯100亩获得成功；试种鲁冰花、天竺葵等观光花卉20亩获得成功，对民宿摄影基地打下基础。根据产业扶持政策，2024年完成了287万元的到户产业扶持项目；对符合“1+3+5”产业扶持奖补条件的415户建档立卡户发放了奖补资金164.9万元；完成第四季度村民知情大会暨入股配股“一事一议”村民表决会议，全乡1045户1178.4万元的入股配股。抓好健康扶贫政策，对2024年参合情况进行逐一认真开展对比，对未参合的211人经过动员，全部参合，完成对全乡5368名建档立卡户、低保和五保特困供养对象补助；抓文化扶贫政策，为松树村230户建档立卡贫困户安装了电视及卫星接收器；抓好就业扶贫政策，全乡建档立卡户中160人已参加技能培训，并获得了培训证书；通过县劳务部门和劳务公司外出就业，全乡完成劳务输转3327余人次，并在吊湾村、松树村成立了村级劳务输转站，同时，在松树村成立了扶贫车间，第一期已招收建档立卡户家庭妇女42名就近就业。</w:t>
      </w:r>
    </w:p>
    <w:p>
      <w:pPr>
        <w:ind w:left="0" w:right="0" w:firstLine="560"/>
        <w:spacing w:before="450" w:after="450" w:line="312" w:lineRule="auto"/>
      </w:pPr>
      <w:r>
        <w:rPr>
          <w:rFonts w:ascii="宋体" w:hAnsi="宋体" w:eastAsia="宋体" w:cs="宋体"/>
          <w:color w:val="000"/>
          <w:sz w:val="28"/>
          <w:szCs w:val="28"/>
        </w:rPr>
        <w:t xml:space="preserve">三、加大项目建设力度，改善农村基础设施。把项目建设作为改善农村基础设施的重要抓手，全力改善乡村面貌。2024年投资4967.6万元，着力实施以下项目：一是投资1288万元，完成了林马路（**段）的升级改造项目；二是投资300万元，完成了前坪村的土地整理项目；三是投资1185.3万元，完成了松树村、吊湾村、前坪村39.51公里的通社巷路硬化项目；四是投资176万元，完成了吊湾、松树、前坪三个村的文化广场和文化室建设项目；五是投资560万元，完成了的甘沟村河道治理建设项目；六是投资455.3万元，完成了松树村14户的易地搬迁及道路、河提等配套项目；七是投资162万元，完成了</w:t>
      </w:r>
    </w:p>
    <w:p>
      <w:pPr>
        <w:ind w:left="0" w:right="0" w:firstLine="560"/>
        <w:spacing w:before="450" w:after="450" w:line="312" w:lineRule="auto"/>
      </w:pPr>
      <w:r>
        <w:rPr>
          <w:rFonts w:ascii="宋体" w:hAnsi="宋体" w:eastAsia="宋体" w:cs="宋体"/>
          <w:color w:val="000"/>
          <w:sz w:val="28"/>
          <w:szCs w:val="28"/>
        </w:rPr>
        <w:t xml:space="preserve">99户的危旧房改造项目（其中：“四类重点对象”42户，一般户57户）；八是投资541万元，完成了</w:t>
      </w:r>
    </w:p>
    <w:p>
      <w:pPr>
        <w:ind w:left="0" w:right="0" w:firstLine="560"/>
        <w:spacing w:before="450" w:after="450" w:line="312" w:lineRule="auto"/>
      </w:pPr>
      <w:r>
        <w:rPr>
          <w:rFonts w:ascii="宋体" w:hAnsi="宋体" w:eastAsia="宋体" w:cs="宋体"/>
          <w:color w:val="000"/>
          <w:sz w:val="28"/>
          <w:szCs w:val="28"/>
        </w:rPr>
        <w:t xml:space="preserve">91户的灾后重建项目（其中：搬迁42户，原址修建49户）；九是投资300万元，实施前坪村综合教学楼改扩建项目；十是完成松树、前坪、吊湾、**4个村的光伏发电项目申报。通过以上项目的实施，极大改善各村的基础设施和人居环境，为如期打赢脱贫攻坚战奠定了坚实的基础。</w:t>
      </w:r>
    </w:p>
    <w:p>
      <w:pPr>
        <w:ind w:left="0" w:right="0" w:firstLine="560"/>
        <w:spacing w:before="450" w:after="450" w:line="312" w:lineRule="auto"/>
      </w:pPr>
      <w:r>
        <w:rPr>
          <w:rFonts w:ascii="宋体" w:hAnsi="宋体" w:eastAsia="宋体" w:cs="宋体"/>
          <w:color w:val="000"/>
          <w:sz w:val="28"/>
          <w:szCs w:val="28"/>
        </w:rPr>
        <w:t xml:space="preserve">四、全力开展环境卫生整治，提高人居环境质量。根据县委、县政府关于环境卫生整治工作和创建全域无垃圾示范县的要求，扎实开展环境卫生整治。一是把开展“拆旧排危”专项整治作为改善农村人居环境、规范城乡建设秩序的重要举措，2024年拆除危旧房屋193户，公共建筑和人员密集场所中的危房14间，围墙974㎡，柴草房142间，破旧大门、废弃棚圈139个，拆除复垦易地扶贫搬迁户8户；二是按照“周一周四”集中清理、平时注重保洁的工作要求，建立了环境卫生整治长效机制；三是严格按照《和政县城乡环境卫生网格化管理办法》和《**乡环境卫生综合整治方案》，依法开展环境整治工作，下达执法文书43份，清理乱搭乱建17处，乱堆乱放220处。并对全乡辖区卫生进行了明确划分，实行分片定人负责制度；四是全乡配备环境卫生整治工作保洁员46名，确保环境卫生整治工作经常性开展；五是积极争取项目资金，配备垃圾压缩车1辆；六是通过召开村民知情大会，进一步营造加强环境保护氛围，进行环境卫生宣讲28场次，发放宣传品6000余份，引导全民加入环境卫生保护行列；七是根据“河长制”工作要求，建立健全了乡村河长工作机制，全面推行了“河长制”工作；八是按照人居环境建设“三步走”的工作思路，第二阶段无乱堆乱放的基础上，继续动员群众在道路两侧及家门口栽花植绿，美化家园。</w:t>
      </w:r>
    </w:p>
    <w:p>
      <w:pPr>
        <w:ind w:left="0" w:right="0" w:firstLine="560"/>
        <w:spacing w:before="450" w:after="450" w:line="312" w:lineRule="auto"/>
      </w:pPr>
      <w:r>
        <w:rPr>
          <w:rFonts w:ascii="宋体" w:hAnsi="宋体" w:eastAsia="宋体" w:cs="宋体"/>
          <w:color w:val="000"/>
          <w:sz w:val="28"/>
          <w:szCs w:val="28"/>
        </w:rPr>
        <w:t xml:space="preserve">五、准确把握形势，切实做好统战宗教工作。严格落实中央、省州县委关于宗教工作的重大决策部署。一是把学习贯彻中央、省州县关于宗教工作的会议精神放在首位。对宗教界人士开展政策法规学习培训班2次，通过集中学习解读中央办公厅、国务院办公厅《关于加强改进新形势下伊斯兰教工作的意见》《宗教事务条例》等政策法规知识，进一步提高宗教界人士及广大党员干部对宗教政策法规知晓率；二是与党员干部签订了《共产党员不信教承诺书》，教育引导广大党员不拜神信教。并与7个村负责人签订了《宗教工作目标责任书》，进一步明确了工作职责，落实了责任。三是刷新和书写了民族宗教工作宣传标语，制作了展板和活动展架，通过召开村民知情大会和组织干部深入各清真寺宣讲民族宗教政策；四是全面摸底排查，建立了问题整改台账,设立了举报箱及举报电话，全乡科级干部分别联系33所宗教活动场所，落实了工作责任，防止场所违规扩建和资金摊派现象的发生；五是对全乡33处宗教场所均办理了场所登记证、机构代码证、土地使用证和银行专户；六是认真排查了村干部和党员在宗教场所任职情况，对3名在宗教场所兼职的村干部进行了教育整改，7名党员被党内除名；并对宗教教职人员是否持证情况、场所是否存在安全隐患、主要建筑改扩建时间、精准扶贫资金是否流入宗教场所等情况进行了全面摸底排查登记。</w:t>
      </w:r>
    </w:p>
    <w:p>
      <w:pPr>
        <w:ind w:left="0" w:right="0" w:firstLine="560"/>
        <w:spacing w:before="450" w:after="450" w:line="312" w:lineRule="auto"/>
      </w:pPr>
      <w:r>
        <w:rPr>
          <w:rFonts w:ascii="宋体" w:hAnsi="宋体" w:eastAsia="宋体" w:cs="宋体"/>
          <w:color w:val="000"/>
          <w:sz w:val="28"/>
          <w:szCs w:val="28"/>
        </w:rPr>
        <w:t xml:space="preserve">六、加强矛盾纠纷调处，全力维护社会稳定。以“七五”普法工作为出发点，狠抓综治、维稳、信访、禁毒及“扫黑除恶”等工作。一是督促各村成立了综治、维稳、禁毒、“扫黑除恶”工作领导小组，并设立了举报箱及举报电话，有效抵制了黑恶势力、村霸及宗族家族势力干扰村级事务、横行乡里、欺凌群众的现象发生；二是对全乡26名精神病患者和6名吸毒释放人员进行定期回访，对7名精神病人送医治疗；三是积极发挥乡村干部、驻村包社干部、第一书记、驻村帮扶工作队、帮扶干部的作用，结合“扫黑除恶”工作，聚焦农村较为突出的矛盾问题，深入细致开展了两轮全覆盖排查，对查出的问题,认真分析研判,分类进行了解决和整改；至目前，全乡共发生矛盾纠纷74起，成功调处74起；四是积极开展规范化司法所建设“回头看”，整理完善了各类档案资料；对2024年以来的26名刑满释放人员全部建立了档案；对全乡3名重点监管对象进行动态监管；五是组建乡政府法律顾问组，为政府以法行政形成保障，为群众提供法律援助；六是严格按照“党政同责、一岗双责”责任制，狠抓“151”工作，对全乡辖区内的建设工程、公共场所特别是宗教场所和学校进行了4次安全大检查，查处问题隐患22条，针对检查出的问题，及时建立工作台账，认真完成了整改落实；七是组织应急抢险队伍，全力开展抢险救灾工作。汛期，组织出动300多人/次，对各种灾情和因灾导致的隐患问题及时进行了处置解决，消除隐患点40余处，出动挖掘机、农用三轮车等机械车辆30辆/次，累计清理道路及河道淤泥6公里，对受灾群众发放生活过渡补助6.83万元，民政救灾帐篷39顶，面粉30袋，清油300斤，被子20套。</w:t>
      </w:r>
    </w:p>
    <w:p>
      <w:pPr>
        <w:ind w:left="0" w:right="0" w:firstLine="560"/>
        <w:spacing w:before="450" w:after="450" w:line="312" w:lineRule="auto"/>
      </w:pPr>
      <w:r>
        <w:rPr>
          <w:rFonts w:ascii="宋体" w:hAnsi="宋体" w:eastAsia="宋体" w:cs="宋体"/>
          <w:color w:val="000"/>
          <w:sz w:val="28"/>
          <w:szCs w:val="28"/>
        </w:rPr>
        <w:t xml:space="preserve">七、加快产业培育步伐，持续增加农民收入。扎实推进乡村振兴战略和农村“三变”工作，坚持把发展壮大村集体经济和培育特色产业作为群众增收的重中之重来抓，通过结合各村实际情况，进行产业结构调整，发展培育特色产业。在松树村设立全乡农业发展服务中心，推进农村产业社会化服务体系建设。2024年，全乡种植冬小麦3450亩，种植油菜3800亩，中药材850亩，种植玉米、饲草面积达5900亩，发放地膜12吨，试种推广高油酸油菜100亩，紫薯100亩，花卉20亩，菜用蚕豆50亩，种植啤特果430亩；完成揉丝打包450亩；新增护林员8名，并组织参加了草原奖补政策和法律法规培训活动；截止目前，全乡共有运转良好的种养殖合作社13个，规模养殖场（户）43个，牛存栏968头、羊存栏5062只、鸡存栏31000余只。</w:t>
      </w:r>
    </w:p>
    <w:p>
      <w:pPr>
        <w:ind w:left="0" w:right="0" w:firstLine="560"/>
        <w:spacing w:before="450" w:after="450" w:line="312" w:lineRule="auto"/>
      </w:pPr>
      <w:r>
        <w:rPr>
          <w:rFonts w:ascii="宋体" w:hAnsi="宋体" w:eastAsia="宋体" w:cs="宋体"/>
          <w:color w:val="000"/>
          <w:sz w:val="28"/>
          <w:szCs w:val="28"/>
        </w:rPr>
        <w:t xml:space="preserve">八、坚持以人为本理念，社会事业协调发展。始终坚持以人为本理念，狠抓民生改善。一是认真贯彻落实各项惠民政策。至2024年底，共发放各类惠民资金2024万元；二是发放互助社贷款281户，各村互助社运转良好，收益375.31万元；三是狠抓教育工作。结合我乡实际制定了“控辍保学”工作实施方案，明确责任人，经过多渠道动员，全乡45名辍学学生除长期外出失联和残疾送学上门情况外，其余已全部入学；四是大力推动移风易俗工作。通过召开村民知情大会、发放宣传册等方式，加强宣传教育，推动移风易俗，破除陈规陋习，大力营造婚事新办、丧事简办、其他喜庆事宜不办的氛围，并与党员干部和农村党员签订了《治理高价彩礼推动移风易俗承诺书》；五是抓好计划生育工作。认真贯彻落实甘肃省全面二孩生育政策，扎实开展免费孕前优生健康体检活动，完成服务率达90%，全乡7个村实现了卫生室的全覆盖；六是上报了全乡31名残疾人托养项目补贴工作，完成了648名残疾人员的动态更新、10户贫困残疾人的无障碍改造和20户有办理残疾证需求人员的鉴定工作；七是对全乡56户特困供养人员发放价值5.4万元的煤炭57吨，极大地保障了其冬季取暖的问题；八是扎实开展“两金”收缴工作。通过乡村两级干部的共同努力，较好的完成了2024年养老保险和2024年医疗保险的收缴任务。</w:t>
      </w:r>
    </w:p>
    <w:p>
      <w:pPr>
        <w:ind w:left="0" w:right="0" w:firstLine="560"/>
        <w:spacing w:before="450" w:after="450" w:line="312" w:lineRule="auto"/>
      </w:pPr>
      <w:r>
        <w:rPr>
          <w:rFonts w:ascii="宋体" w:hAnsi="宋体" w:eastAsia="宋体" w:cs="宋体"/>
          <w:color w:val="000"/>
          <w:sz w:val="28"/>
          <w:szCs w:val="28"/>
        </w:rPr>
        <w:t xml:space="preserve">各位代表！成绩令人振奋，压力挑战并存。纵观发展形势，我们也清醒的认识到，虽然我们取得了一定的成绩，但与县委、县政府的要求和全面建成小康社会的目标还有差距，主要表现在：一是党建及党风廉政建设主体责任和个别班子成员“一岗双责”责任履行的还不够到位；二是干部业务能力有待加强。部分乡村干部对政策文件精神理解不深，对基层工作程序研究不够，遇到问题处理方式不多;三是产业融合发展不足，传统种养植循环农业、现代农业的升级过程缓慢。特色产业发展分散，没有形成集体效应和产业链条，附加值不高，在带动群众就业和致富增收方面仍然有限。</w:t>
      </w:r>
    </w:p>
    <w:p>
      <w:pPr>
        <w:ind w:left="0" w:right="0" w:firstLine="560"/>
        <w:spacing w:before="450" w:after="450" w:line="312" w:lineRule="auto"/>
      </w:pPr>
      <w:r>
        <w:rPr>
          <w:rFonts w:ascii="宋体" w:hAnsi="宋体" w:eastAsia="宋体" w:cs="宋体"/>
          <w:color w:val="000"/>
          <w:sz w:val="28"/>
          <w:szCs w:val="28"/>
        </w:rPr>
        <w:t xml:space="preserve">2024年重点工作</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第一个百年奋斗目标的关键之年。全乡发展正处于重要战略机遇期、重大任务攻坚期，中央和省州县一系列政策举措正在发力见效。只要我们进一步坚定信心、振奋精神，坚决按党委既定的思路举措和工作部署抓落实，过好高质量发展的战略定力关、破解难题的攻坚能力关，完全能够在新的一年实现各项工作的新突破，开创**乡发展的新局面。</w:t>
      </w:r>
    </w:p>
    <w:p>
      <w:pPr>
        <w:ind w:left="0" w:right="0" w:firstLine="560"/>
        <w:spacing w:before="450" w:after="450" w:line="312" w:lineRule="auto"/>
      </w:pPr>
      <w:r>
        <w:rPr>
          <w:rFonts w:ascii="宋体" w:hAnsi="宋体" w:eastAsia="宋体" w:cs="宋体"/>
          <w:color w:val="000"/>
          <w:sz w:val="28"/>
          <w:szCs w:val="28"/>
        </w:rPr>
        <w:t xml:space="preserve">根据中央、省州县精神要求和安排部署，今年政府工作的总体要求是：切实从增强“四个意识”、坚定“四个自信”、做到“两个维护”的政治高度，深入学习贯彻党的十九大精神，高举中国特色社会主义伟大旗帜，以毛泽东思想、邓小平理论、“三个代表”重要思想、科学发展观、习近平新时代中国特色社会主义思想为指导，坚持把实施乡村振兴战略作为“三农”工作总抓手，立足长远发展、提前谋划布局，积极推进脱贫攻坚与乡村振兴战略有效衔接，推动形成产业兴、农村美、农民富的“三农”工作新格局。</w:t>
      </w:r>
    </w:p>
    <w:p>
      <w:pPr>
        <w:ind w:left="0" w:right="0" w:firstLine="560"/>
        <w:spacing w:before="450" w:after="450" w:line="312" w:lineRule="auto"/>
      </w:pPr>
      <w:r>
        <w:rPr>
          <w:rFonts w:ascii="宋体" w:hAnsi="宋体" w:eastAsia="宋体" w:cs="宋体"/>
          <w:color w:val="000"/>
          <w:sz w:val="28"/>
          <w:szCs w:val="28"/>
        </w:rPr>
        <w:t xml:space="preserve">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继续抓好党建工作。把思想建设作为全面从严治党的首要任务，认真学习宣传贯彻习近平新时代中国特色社会主义思想和党的十九大、十九届二中、三中全会精神，进一步增强“四个意识”，坚定“四个自信”，坚决做到“两个维护”，加强村级党组织建设，充分发挥好基层党组织的战斗堡垒作用。加强党风廉政建设，全面落实“一岗双责”责任制，进一步加强干部职工的党性、党纪教育，努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继续抓好脱贫攻坚。进一步靠实责任，确保任务落实，创新工作思路，紧紧围绕“两不愁、三保障”，有计划、有步骤地打赢脱贫攻坚战。一是积极争取省、州、县各类扶持项目，加大基础设施建设力度，改善我乡群众生产生活条件；二是围绕“五个一批”抓好扶贫产业开发工作；三是加大产业培育发展和劳务输转力度，切实增加群众收入，争取早日脱贫。</w:t>
      </w:r>
    </w:p>
    <w:p>
      <w:pPr>
        <w:ind w:left="0" w:right="0" w:firstLine="560"/>
        <w:spacing w:before="450" w:after="450" w:line="312" w:lineRule="auto"/>
      </w:pPr>
      <w:r>
        <w:rPr>
          <w:rFonts w:ascii="宋体" w:hAnsi="宋体" w:eastAsia="宋体" w:cs="宋体"/>
          <w:color w:val="000"/>
          <w:sz w:val="28"/>
          <w:szCs w:val="28"/>
        </w:rPr>
        <w:t xml:space="preserve">三、持续改善人居环境。进一步靠实责任、强化措施、提升效果，切实把城乡环境综合整治工作作为改善人居生活环境、提升群众文明素质、打造对外新形象的一项德政工程、民心工程、实事工程，要“突出乡村卫生整治、突出交通秩序整洁、突出道路、河道的整治美化、突出景区环境卫生整治”五个方面带动整体工作。</w:t>
      </w:r>
    </w:p>
    <w:p>
      <w:pPr>
        <w:ind w:left="0" w:right="0" w:firstLine="560"/>
        <w:spacing w:before="450" w:after="450" w:line="312" w:lineRule="auto"/>
      </w:pPr>
      <w:r>
        <w:rPr>
          <w:rFonts w:ascii="宋体" w:hAnsi="宋体" w:eastAsia="宋体" w:cs="宋体"/>
          <w:color w:val="000"/>
          <w:sz w:val="28"/>
          <w:szCs w:val="28"/>
        </w:rPr>
        <w:t xml:space="preserve">四、全力抓好项目建设任务。一是计划完成投资300万元的前坪村综合教学楼建设项目；二是计划完成松树、前坪、吊湾、**4个村的光伏发电项目；三是计划完成剩余的巷路硬化和2条村道的提升改造项目。</w:t>
      </w:r>
    </w:p>
    <w:p>
      <w:pPr>
        <w:ind w:left="0" w:right="0" w:firstLine="560"/>
        <w:spacing w:before="450" w:after="450" w:line="312" w:lineRule="auto"/>
      </w:pPr>
      <w:r>
        <w:rPr>
          <w:rFonts w:ascii="宋体" w:hAnsi="宋体" w:eastAsia="宋体" w:cs="宋体"/>
          <w:color w:val="000"/>
          <w:sz w:val="28"/>
          <w:szCs w:val="28"/>
        </w:rPr>
        <w:t xml:space="preserve">五、发展乡域经济，带动群众增加收入。按照“一路一河四景三业一园”的发展思路，推进农业、工业和旅游业的融合发展。加大招商力度，改善发展创业环境，加快土地流转，持续推进“三变”改革力度，努力提高群众收入。</w:t>
      </w:r>
    </w:p>
    <w:p>
      <w:pPr>
        <w:ind w:left="0" w:right="0" w:firstLine="560"/>
        <w:spacing w:before="450" w:after="450" w:line="312" w:lineRule="auto"/>
      </w:pPr>
      <w:r>
        <w:rPr>
          <w:rFonts w:ascii="宋体" w:hAnsi="宋体" w:eastAsia="宋体" w:cs="宋体"/>
          <w:color w:val="000"/>
          <w:sz w:val="28"/>
          <w:szCs w:val="28"/>
        </w:rPr>
        <w:t xml:space="preserve">六、继续抓好社会和谐稳定。认真开展矛盾纠纷排查调处，严厉打击各类犯罪，扎实推进“扫黑除恶”工作，切实增强人民群众的安全感；依法加强宗教事务管理，巩固和提高民族团结进步创建成果；全力抓好道路交通、校园、食品药品、建筑、消防为主的安全生产工作，确保人民生命财产安全；加强社会治安综合治理，广泛开展普法宣传教育，增强全民法治观念，全力维护好社会和谐稳定。</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各位代表，新形势新任务对政府工作提出了新的更高要求，我们要以刀刃向内的革新勇气加强自身建设，以夙夜在公的责任担当履行职责使命，以只争朝夕的干劲状态推动工作落实，确保各项目标任务一项一项抓实见效，定了的事一件一件办成办好。</w:t>
      </w:r>
    </w:p>
    <w:p>
      <w:pPr>
        <w:ind w:left="0" w:right="0" w:firstLine="560"/>
        <w:spacing w:before="450" w:after="450" w:line="312" w:lineRule="auto"/>
      </w:pPr>
      <w:r>
        <w:rPr>
          <w:rFonts w:ascii="宋体" w:hAnsi="宋体" w:eastAsia="宋体" w:cs="宋体"/>
          <w:color w:val="000"/>
          <w:sz w:val="28"/>
          <w:szCs w:val="28"/>
        </w:rPr>
        <w:t xml:space="preserve">我们要以更高的站位加强思想政治建设。深入学习贯彻习近平新时代中国特色社会主义思想和党的十九大精神，以高度的思想自觉、知行合一的具体行动，坚决到位地贯彻落实党中央国务院、省委省政府、州委州政府和县委县政府的各项决策部署，确保政令畅通、令行禁止。</w:t>
      </w:r>
    </w:p>
    <w:p>
      <w:pPr>
        <w:ind w:left="0" w:right="0" w:firstLine="560"/>
        <w:spacing w:before="450" w:after="450" w:line="312" w:lineRule="auto"/>
      </w:pPr>
      <w:r>
        <w:rPr>
          <w:rFonts w:ascii="宋体" w:hAnsi="宋体" w:eastAsia="宋体" w:cs="宋体"/>
          <w:color w:val="000"/>
          <w:sz w:val="28"/>
          <w:szCs w:val="28"/>
        </w:rPr>
        <w:t xml:space="preserve">我们要以常学常新的自觉提升专业能力。大兴学习之风、调查研究之风，坚持学理论、学政策、学业务有机结合，深入研究党和国家的大政方针和政策规定，学习其它乡镇的先进理念和经验做法，学习现代经营管理和市场化运作模式，完善知识结构，开拓思路视野，强化创新理念，增强底线思维，补齐能力短板，不断提高专业精神和专业能力。</w:t>
      </w:r>
    </w:p>
    <w:p>
      <w:pPr>
        <w:ind w:left="0" w:right="0" w:firstLine="560"/>
        <w:spacing w:before="450" w:after="450" w:line="312" w:lineRule="auto"/>
      </w:pPr>
      <w:r>
        <w:rPr>
          <w:rFonts w:ascii="宋体" w:hAnsi="宋体" w:eastAsia="宋体" w:cs="宋体"/>
          <w:color w:val="000"/>
          <w:sz w:val="28"/>
          <w:szCs w:val="28"/>
        </w:rPr>
        <w:t xml:space="preserve">我们要以严谨的法治精神严格依法行政。把依宪执政、依法行政、依规施政、依纪从政贯穿于政府工作的全过程，坚决维护宪法权威，在党委的坚强领导下，自觉接受人大、政协监督、纪委监督和社会舆论监督。</w:t>
      </w:r>
    </w:p>
    <w:p>
      <w:pPr>
        <w:ind w:left="0" w:right="0" w:firstLine="560"/>
        <w:spacing w:before="450" w:after="450" w:line="312" w:lineRule="auto"/>
      </w:pPr>
      <w:r>
        <w:rPr>
          <w:rFonts w:ascii="宋体" w:hAnsi="宋体" w:eastAsia="宋体" w:cs="宋体"/>
          <w:color w:val="000"/>
          <w:sz w:val="28"/>
          <w:szCs w:val="28"/>
        </w:rPr>
        <w:t xml:space="preserve">我们要以强烈的责任担当推进工作落实。增强抓落实的自觉、靠实抓落实的责任、提升抓落实的能力，坚持求真务实，勇于担当作为，敢于改革创新，树立言必行、行必果和定了就干、干就干成、干就干好的实干导向，增强直面困难、敢打硬仗、勇破难题的斗争精神，全力做好改革发展稳定各项工作。</w:t>
      </w:r>
    </w:p>
    <w:p>
      <w:pPr>
        <w:ind w:left="0" w:right="0" w:firstLine="560"/>
        <w:spacing w:before="450" w:after="450" w:line="312" w:lineRule="auto"/>
      </w:pPr>
      <w:r>
        <w:rPr>
          <w:rFonts w:ascii="宋体" w:hAnsi="宋体" w:eastAsia="宋体" w:cs="宋体"/>
          <w:color w:val="000"/>
          <w:sz w:val="28"/>
          <w:szCs w:val="28"/>
        </w:rPr>
        <w:t xml:space="preserve">我们要以永远在路上的恒心改进作风。认真践行党的群众路线，走一线、察实情、听意见，真心实意为群众多办事、办实事、办好事。持之以恒破四风、转作风、树正风，坚决抵制形式主义、官僚主义，坚决整治庸懒散慢。坚持严管与厚爱相结合，注重激活政府系统干部干事创新能力，激励干部勇挑重担，营造干事创业的良好氛围。</w:t>
      </w:r>
    </w:p>
    <w:p>
      <w:pPr>
        <w:ind w:left="0" w:right="0" w:firstLine="560"/>
        <w:spacing w:before="450" w:after="450" w:line="312" w:lineRule="auto"/>
      </w:pPr>
      <w:r>
        <w:rPr>
          <w:rFonts w:ascii="宋体" w:hAnsi="宋体" w:eastAsia="宋体" w:cs="宋体"/>
          <w:color w:val="000"/>
          <w:sz w:val="28"/>
          <w:szCs w:val="28"/>
        </w:rPr>
        <w:t xml:space="preserve">我们要以从严从实的标准建设廉洁政府。严格落实全面从严治党主体责任，加强政府系统党风廉政建设，从严执行各项纪律规定，坚决落实中央八项规定及实施细则精神，自觉履行“一岗双责”，强化防控廉政风险，加大督查问责、促进工作规范，全力维护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幸福生活是奋斗出来的，我们要做新时代努力奔跑的追梦人。让我们紧密团结在以习近平同志为核心的党中央周围，以习近平新时代中国特色社会主义思想为指导，在县委县政府和乡党委的坚强领导下，开拓创新、真抓实干，为决胜全面建成小康社会、建设幸福美好新家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2025-05-03T17:49:42+08:00</dcterms:created>
  <dcterms:modified xsi:type="dcterms:W3CDTF">2025-05-03T17:49:42+08:00</dcterms:modified>
</cp:coreProperties>
</file>

<file path=docProps/custom.xml><?xml version="1.0" encoding="utf-8"?>
<Properties xmlns="http://schemas.openxmlformats.org/officeDocument/2006/custom-properties" xmlns:vt="http://schemas.openxmlformats.org/officeDocument/2006/docPropsVTypes"/>
</file>