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2024年X县局党风廉政建设和反腐败工作意见</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X县局党风廉政建设和反腐败工作意见2024年X局党风廉政建设和反腐败工作的总体要求是：全面贯彻党的十九大和十九届二中、三中、四中、五中全会精神，以习近平新时代中国特色社会主义思想为指导，按照省委、市委和县委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2024年X县局党风廉政建设和反腐败工作意见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局党风廉政建设和反腐败工作的总体要求是：全面贯彻党的十九大和十九届二中、三中、四中、五中全会精神，以习近平新时代中国特色社会主义思想为指导，按照省委、市委和县委党风廉政建设和反腐败工作会议精神，紧紧围绕落实“对党忠诚、服务人民、执法公正、纪律严明”的总要求，坚持全面从严管党治党，深化监督执纪问责，驰而不息纠正“四风”，大力整治群众身边腐败问题和不正之风，进一步营造X机关良好政治生态，为圆满完成各项工作任务提供坚强的纪律作风保障。</w:t>
      </w:r>
    </w:p>
    <w:p>
      <w:pPr>
        <w:ind w:left="0" w:right="0" w:firstLine="560"/>
        <w:spacing w:before="450" w:after="450" w:line="312" w:lineRule="auto"/>
      </w:pPr>
      <w:r>
        <w:rPr>
          <w:rFonts w:ascii="宋体" w:hAnsi="宋体" w:eastAsia="宋体" w:cs="宋体"/>
          <w:color w:val="000"/>
          <w:sz w:val="28"/>
          <w:szCs w:val="28"/>
        </w:rPr>
        <w:t xml:space="preserve">一、坚持政治建设，营造风清气正的政治生态</w:t>
      </w:r>
    </w:p>
    <w:p>
      <w:pPr>
        <w:ind w:left="0" w:right="0" w:firstLine="560"/>
        <w:spacing w:before="450" w:after="450" w:line="312" w:lineRule="auto"/>
      </w:pPr>
      <w:r>
        <w:rPr>
          <w:rFonts w:ascii="宋体" w:hAnsi="宋体" w:eastAsia="宋体" w:cs="宋体"/>
          <w:color w:val="000"/>
          <w:sz w:val="28"/>
          <w:szCs w:val="28"/>
        </w:rPr>
        <w:t xml:space="preserve">1、坚定政治立场。坚持把维护以习近平同志为核心的党中央权威和集中统一领导作为最大的政治，督促全市各级X机关深入学习贯彻党的十九大精神，自觉以习近平新时代中国特色社会主义思想武装头脑、指导实践、推动工作。坚决贯彻习近平总书记关于X工作的重要论述特别是“四句话、十六字”总要求，增强“四个意识”，坚定“四个自信”，确保X队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肃党内政治生活。严格执行《关于在新形势下党内政治生活的若干准则》，坚持和完善民主集中制，健全组织生活制度，严格党内组织生活，增强党内政治生活的时代性、原则性和战斗性。严格请示报告制度，各地各单位重大事项要及时请示报告局党委，做到步调一致、令行禁止。各级纪检部门要深入调研、动态分析，全面掌握队伍的政治生态，协助党委加强机关政治生态建设。</w:t>
      </w:r>
    </w:p>
    <w:p>
      <w:pPr>
        <w:ind w:left="0" w:right="0" w:firstLine="560"/>
        <w:spacing w:before="450" w:after="450" w:line="312" w:lineRule="auto"/>
      </w:pPr>
      <w:r>
        <w:rPr>
          <w:rFonts w:ascii="宋体" w:hAnsi="宋体" w:eastAsia="宋体" w:cs="宋体"/>
          <w:color w:val="000"/>
          <w:sz w:val="28"/>
          <w:szCs w:val="28"/>
        </w:rPr>
        <w:t xml:space="preserve">3、严明政治纪律和政治规矩。紧紧围绕“五个必须、五个决不允许”，对照“七个有之”发现问题、查处问题，坚决同危害党中央权威和集中统一领导的行为作斗争。严肃查处党的政治生活中的个人主义、分散主义、自由主义、本位主义、好人主义等问题，在政治上思想上作风上全面肃清X等人的流毒影响，确保X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4、扎实开展“深入推进全面从严治党，营造风清气正的良好政治生态”专项工作。各地各单位要按照“忠诚走前列，护航新征程”专项行动计划总体部署，紧密结合实际制定具体工作方案，加强组织领导，明确任务目标、工作重点和阶段步骤，多措并举，推动专项工作落实到位、取得实效。</w:t>
      </w:r>
    </w:p>
    <w:p>
      <w:pPr>
        <w:ind w:left="0" w:right="0" w:firstLine="560"/>
        <w:spacing w:before="450" w:after="450" w:line="312" w:lineRule="auto"/>
      </w:pPr>
      <w:r>
        <w:rPr>
          <w:rFonts w:ascii="宋体" w:hAnsi="宋体" w:eastAsia="宋体" w:cs="宋体"/>
          <w:color w:val="000"/>
          <w:sz w:val="28"/>
          <w:szCs w:val="28"/>
        </w:rPr>
        <w:t xml:space="preserve">二、严格落实“两个责任”，增强监督合力</w:t>
      </w:r>
    </w:p>
    <w:p>
      <w:pPr>
        <w:ind w:left="0" w:right="0" w:firstLine="560"/>
        <w:spacing w:before="450" w:after="450" w:line="312" w:lineRule="auto"/>
      </w:pPr>
      <w:r>
        <w:rPr>
          <w:rFonts w:ascii="宋体" w:hAnsi="宋体" w:eastAsia="宋体" w:cs="宋体"/>
          <w:color w:val="000"/>
          <w:sz w:val="28"/>
          <w:szCs w:val="28"/>
        </w:rPr>
        <w:t xml:space="preserve">5、压实管党治党“两个责任”。紧紧扭住党委主体责任这个“牛鼻子”，逐级压实责任，层层传导压力，推动全面从严管党治党向每一个党支部、党小组延伸。各级X机关党委要主动履行主体责任，每年至少两次专题研究党风廉政建设工作，定期听取汇报，旗帜鲜明支持纪检监察部门依法依纪履职。各级纪检监察部门要切实履行好监督执纪问责职责，积极协助党委抓好队伍建设和纪律作风建设，督促检查各部门落实党风廉政建设工作任务。各级X机关党委书记、纪检组长（纪委书记）要约谈班子成员和下级单位主要负责人，督促认真履行抓班子、带队伍的“第一责任”，整改本单位管党治党存在的问题，以身作则带好队伍。</w:t>
      </w:r>
    </w:p>
    <w:p>
      <w:pPr>
        <w:ind w:left="0" w:right="0" w:firstLine="560"/>
        <w:spacing w:before="450" w:after="450" w:line="312" w:lineRule="auto"/>
      </w:pPr>
      <w:r>
        <w:rPr>
          <w:rFonts w:ascii="宋体" w:hAnsi="宋体" w:eastAsia="宋体" w:cs="宋体"/>
          <w:color w:val="000"/>
          <w:sz w:val="28"/>
          <w:szCs w:val="28"/>
        </w:rPr>
        <w:t xml:space="preserve">6、构建完善大监督格局。不断健全纪检监察、督察、审计、巡察“四位一体”的监督管理模式，建立健全联席会议及配套制度，理顺协作机制，发挥好相关部门的职能优势，增强监督合力。以治理工作作风突出问题为着力点，由督察部门牵头，不定期组织开展专项暗访。充分发挥审计监督作用，加大领导干部经济责任和专项资金的审计力度，完善内控机制。继续发挥巡察利剑作用，提升巡察发现问题能力，强化巡察成果运用，狠抓问题整改和线索查处。</w:t>
      </w:r>
    </w:p>
    <w:p>
      <w:pPr>
        <w:ind w:left="0" w:right="0" w:firstLine="560"/>
        <w:spacing w:before="450" w:after="450" w:line="312" w:lineRule="auto"/>
      </w:pPr>
      <w:r>
        <w:rPr>
          <w:rFonts w:ascii="宋体" w:hAnsi="宋体" w:eastAsia="宋体" w:cs="宋体"/>
          <w:color w:val="000"/>
          <w:sz w:val="28"/>
          <w:szCs w:val="28"/>
        </w:rPr>
        <w:t xml:space="preserve">7、强化追责问责。充分运用《中国共产党问责条例》和《领导责任追究规定》，对执行党的路线方针政策和政令不力、违反政治纪律和政治规矩、选人用人失察、“四风”和腐败问题多发、出现集体性违纪问题及其他重大违纪问题的，实行“一案双查”，严肃追究主体责任和监督责任，让有错必究、有责必问、问责必严成为常态。</w:t>
      </w:r>
    </w:p>
    <w:p>
      <w:pPr>
        <w:ind w:left="0" w:right="0" w:firstLine="560"/>
        <w:spacing w:before="450" w:after="450" w:line="312" w:lineRule="auto"/>
      </w:pPr>
      <w:r>
        <w:rPr>
          <w:rFonts w:ascii="宋体" w:hAnsi="宋体" w:eastAsia="宋体" w:cs="宋体"/>
          <w:color w:val="000"/>
          <w:sz w:val="28"/>
          <w:szCs w:val="28"/>
        </w:rPr>
        <w:t xml:space="preserve">三、驰而不息整治“四风”，推动队伍作风持续向好</w:t>
      </w:r>
    </w:p>
    <w:p>
      <w:pPr>
        <w:ind w:left="0" w:right="0" w:firstLine="560"/>
        <w:spacing w:before="450" w:after="450" w:line="312" w:lineRule="auto"/>
      </w:pPr>
      <w:r>
        <w:rPr>
          <w:rFonts w:ascii="宋体" w:hAnsi="宋体" w:eastAsia="宋体" w:cs="宋体"/>
          <w:color w:val="000"/>
          <w:sz w:val="28"/>
          <w:szCs w:val="28"/>
        </w:rPr>
        <w:t xml:space="preserve">8、严防“四风”问题反弹回潮。严格贯彻执行中央八项规定及其实施细则，深入查纠“四风”。坚决整治享乐主义和奢靡之风隐形变异、改头换面等问题，力戒形式主义和官僚主义，推动中央八项规定精神成风化俗。加强明察暗访，对“四风”问题多发的地方和部门，要追根溯源、倒查责任。</w:t>
      </w:r>
    </w:p>
    <w:p>
      <w:pPr>
        <w:ind w:left="0" w:right="0" w:firstLine="560"/>
        <w:spacing w:before="450" w:after="450" w:line="312" w:lineRule="auto"/>
      </w:pPr>
      <w:r>
        <w:rPr>
          <w:rFonts w:ascii="宋体" w:hAnsi="宋体" w:eastAsia="宋体" w:cs="宋体"/>
          <w:color w:val="000"/>
          <w:sz w:val="28"/>
          <w:szCs w:val="28"/>
        </w:rPr>
        <w:t xml:space="preserve">9、大力整治群众身边腐败问题和不正之风。紧盯吃拿卡要、冷硬横推及粗暴执法等特权思想、特权现象不放，认真查纠基层在执法管理领域存在的敷衍塞责、刁难群众、乱收滥发、随意执法等不作为、慢作为、乱作为问题，不断增强群众的获得感、安全感和幸福感。各级信访、巡察等部门接到群众反映腐败问题和不正之风投诉的，要及时受理、依法处置。</w:t>
      </w:r>
    </w:p>
    <w:p>
      <w:pPr>
        <w:ind w:left="0" w:right="0" w:firstLine="560"/>
        <w:spacing w:before="450" w:after="450" w:line="312" w:lineRule="auto"/>
      </w:pPr>
      <w:r>
        <w:rPr>
          <w:rFonts w:ascii="宋体" w:hAnsi="宋体" w:eastAsia="宋体" w:cs="宋体"/>
          <w:color w:val="000"/>
          <w:sz w:val="28"/>
          <w:szCs w:val="28"/>
        </w:rPr>
        <w:t xml:space="preserve">10、领导机关和领导干部要带头改进作风。各级领导干部特别是主要负责同志要身体力行、以上率下，带头转变作风。各地各单位要着力解决表态多调门高、行动少落实差和“文山会海”、动辄借调基层党员等突出问题，切实改进作风。</w:t>
      </w:r>
    </w:p>
    <w:p>
      <w:pPr>
        <w:ind w:left="0" w:right="0" w:firstLine="560"/>
        <w:spacing w:before="450" w:after="450" w:line="312" w:lineRule="auto"/>
      </w:pPr>
      <w:r>
        <w:rPr>
          <w:rFonts w:ascii="宋体" w:hAnsi="宋体" w:eastAsia="宋体" w:cs="宋体"/>
          <w:color w:val="000"/>
          <w:sz w:val="28"/>
          <w:szCs w:val="28"/>
        </w:rPr>
        <w:t xml:space="preserve">四、突出查处重点，加强执纪审查</w:t>
      </w:r>
    </w:p>
    <w:p>
      <w:pPr>
        <w:ind w:left="0" w:right="0" w:firstLine="560"/>
        <w:spacing w:before="450" w:after="450" w:line="312" w:lineRule="auto"/>
      </w:pPr>
      <w:r>
        <w:rPr>
          <w:rFonts w:ascii="宋体" w:hAnsi="宋体" w:eastAsia="宋体" w:cs="宋体"/>
          <w:color w:val="000"/>
          <w:sz w:val="28"/>
          <w:szCs w:val="28"/>
        </w:rPr>
        <w:t xml:space="preserve">11、保持惩治腐败高压态势。坚持重遏制、强高压、长震慑，聚焦党的十八大以来不收敛、不收手，问题线索集中，群众反映强烈，现在重要岗位且可能还要提拔重用的领导干部，紧紧盯住执法办案和行政管理等易滋生腐败的重要领域和关键环节，依法依纪严惩腐败问题，持续强化不敢腐的氛围。</w:t>
      </w:r>
    </w:p>
    <w:p>
      <w:pPr>
        <w:ind w:left="0" w:right="0" w:firstLine="560"/>
        <w:spacing w:before="450" w:after="450" w:line="312" w:lineRule="auto"/>
      </w:pPr>
      <w:r>
        <w:rPr>
          <w:rFonts w:ascii="宋体" w:hAnsi="宋体" w:eastAsia="宋体" w:cs="宋体"/>
          <w:color w:val="000"/>
          <w:sz w:val="28"/>
          <w:szCs w:val="28"/>
        </w:rPr>
        <w:t xml:space="preserve">12、严肃查处选人用人上的突出问题。强化选人用人的监督，依纪依法履行监督职责，严把人选的政治关、廉洁关、形象关。对买官卖官、搞团团伙伙的要严肃查处。对在党员招录、干部调动和晋升提拔等方面弄虚作假的，取消相关资格，并依纪处置。</w:t>
      </w:r>
    </w:p>
    <w:p>
      <w:pPr>
        <w:ind w:left="0" w:right="0" w:firstLine="560"/>
        <w:spacing w:before="450" w:after="450" w:line="312" w:lineRule="auto"/>
      </w:pPr>
      <w:r>
        <w:rPr>
          <w:rFonts w:ascii="宋体" w:hAnsi="宋体" w:eastAsia="宋体" w:cs="宋体"/>
          <w:color w:val="000"/>
          <w:sz w:val="28"/>
          <w:szCs w:val="28"/>
        </w:rPr>
        <w:t xml:space="preserve">13、严格处分执行情况检查。深化处分执行情况专项检查，对违纪党员干部决定给予党纪政务处分、组织处理的，及时做好调整职务、降低取消工资、确定相应年度考核等次等工作。</w:t>
      </w:r>
    </w:p>
    <w:p>
      <w:pPr>
        <w:ind w:left="0" w:right="0" w:firstLine="560"/>
        <w:spacing w:before="450" w:after="450" w:line="312" w:lineRule="auto"/>
      </w:pPr>
      <w:r>
        <w:rPr>
          <w:rFonts w:ascii="宋体" w:hAnsi="宋体" w:eastAsia="宋体" w:cs="宋体"/>
          <w:color w:val="000"/>
          <w:sz w:val="28"/>
          <w:szCs w:val="28"/>
        </w:rPr>
        <w:t xml:space="preserve">五、坚持抓早抓小，深化运用监督执纪“四种形态”</w:t>
      </w:r>
    </w:p>
    <w:p>
      <w:pPr>
        <w:ind w:left="0" w:right="0" w:firstLine="560"/>
        <w:spacing w:before="450" w:after="450" w:line="312" w:lineRule="auto"/>
      </w:pPr>
      <w:r>
        <w:rPr>
          <w:rFonts w:ascii="宋体" w:hAnsi="宋体" w:eastAsia="宋体" w:cs="宋体"/>
          <w:color w:val="000"/>
          <w:sz w:val="28"/>
          <w:szCs w:val="28"/>
        </w:rPr>
        <w:t xml:space="preserve">14、坚持挺纪在前、抓早抓小。坚持严管和厚爱相结合，在用好监督执纪第一种形态上深化，切实抓好谈话提醒、约谈函询，提升发现问题能力，推动批评教育常态化，确保关口前移、防患未然。下功夫加强日常管理和监督，使党员不犯或少犯错误，真正体现组织对党员的关心厚爱。</w:t>
      </w:r>
    </w:p>
    <w:p>
      <w:pPr>
        <w:ind w:left="0" w:right="0" w:firstLine="560"/>
        <w:spacing w:before="450" w:after="450" w:line="312" w:lineRule="auto"/>
      </w:pPr>
      <w:r>
        <w:rPr>
          <w:rFonts w:ascii="宋体" w:hAnsi="宋体" w:eastAsia="宋体" w:cs="宋体"/>
          <w:color w:val="000"/>
          <w:sz w:val="28"/>
          <w:szCs w:val="28"/>
        </w:rPr>
        <w:t xml:space="preserve">15、充分发挥查办案件的治本功能。深入总结和剖析典型案件，加大内部通报曝光力度，让审查对象撰写忏悔录，充分发挥警示教育作用。以纪律检查建议和监察建议为重要抓手，督促相关部门针对暴露出来的问题落实整改，扎紧制度笼子，堵塞管理漏洞。</w:t>
      </w:r>
    </w:p>
    <w:p>
      <w:pPr>
        <w:ind w:left="0" w:right="0" w:firstLine="560"/>
        <w:spacing w:before="450" w:after="450" w:line="312" w:lineRule="auto"/>
      </w:pPr>
      <w:r>
        <w:rPr>
          <w:rFonts w:ascii="宋体" w:hAnsi="宋体" w:eastAsia="宋体" w:cs="宋体"/>
          <w:color w:val="000"/>
          <w:sz w:val="28"/>
          <w:szCs w:val="28"/>
        </w:rPr>
        <w:t xml:space="preserve">16、加强廉政警示教育。各地各单位继续组织广大党员参观学习廉政教育基地和观看警示教育片。市局结合我市X机关党员违法违纪案件，拍摄高质量的警示教育片，提升警示教育的针对性、实效性和覆盖面，确保警钟长鸣。推进廉政文化建设，选树廉洁从政先进典型，发挥其示范引领作用。</w:t>
      </w:r>
    </w:p>
    <w:p>
      <w:pPr>
        <w:ind w:left="0" w:right="0" w:firstLine="560"/>
        <w:spacing w:before="450" w:after="450" w:line="312" w:lineRule="auto"/>
      </w:pPr>
      <w:r>
        <w:rPr>
          <w:rFonts w:ascii="宋体" w:hAnsi="宋体" w:eastAsia="宋体" w:cs="宋体"/>
          <w:color w:val="000"/>
          <w:sz w:val="28"/>
          <w:szCs w:val="28"/>
        </w:rPr>
        <w:t xml:space="preserve">六、强化纪检监督队伍建设，增强履职能力</w:t>
      </w:r>
    </w:p>
    <w:p>
      <w:pPr>
        <w:ind w:left="0" w:right="0" w:firstLine="560"/>
        <w:spacing w:before="450" w:after="450" w:line="312" w:lineRule="auto"/>
      </w:pPr>
      <w:r>
        <w:rPr>
          <w:rFonts w:ascii="宋体" w:hAnsi="宋体" w:eastAsia="宋体" w:cs="宋体"/>
          <w:color w:val="000"/>
          <w:sz w:val="28"/>
          <w:szCs w:val="28"/>
        </w:rPr>
        <w:t xml:space="preserve">17、加强政治建设。组织纪检干部深入学习领会习近平新时代中国特色社会主义思想，坚定理想信念，增强行动自觉，把政治建设统领的要求具体落实到监督执纪问责的全过程和各方面。</w:t>
      </w:r>
    </w:p>
    <w:p>
      <w:pPr>
        <w:ind w:left="0" w:right="0" w:firstLine="560"/>
        <w:spacing w:before="450" w:after="450" w:line="312" w:lineRule="auto"/>
      </w:pPr>
      <w:r>
        <w:rPr>
          <w:rFonts w:ascii="宋体" w:hAnsi="宋体" w:eastAsia="宋体" w:cs="宋体"/>
          <w:color w:val="000"/>
          <w:sz w:val="28"/>
          <w:szCs w:val="28"/>
        </w:rPr>
        <w:t xml:space="preserve">18、加强能力建设。主动对接、积极适应国家监察体制改革带来的新变化、新任务、新要求，抓住全面深化工作改革、实施“智慧新政务”战略的有利契机，大力推进纪检监督工作微改革微创新，将上级党风廉政建设任务要求与本地区本单位具体实际相结合，找准监督执纪工作提质增效的有效途径。</w:t>
      </w:r>
    </w:p>
    <w:p>
      <w:pPr>
        <w:ind w:left="0" w:right="0" w:firstLine="560"/>
        <w:spacing w:before="450" w:after="450" w:line="312" w:lineRule="auto"/>
      </w:pPr>
      <w:r>
        <w:rPr>
          <w:rFonts w:ascii="宋体" w:hAnsi="宋体" w:eastAsia="宋体" w:cs="宋体"/>
          <w:color w:val="000"/>
          <w:sz w:val="28"/>
          <w:szCs w:val="28"/>
        </w:rPr>
        <w:t xml:space="preserve">19、加强自我监督。坚持打铁必须自身硬、刀刃向内，对纪检监督队伍自身问题绝不护短遮丑，对失职失责等问题要严肃问责，坚决防止“灯下黑”，用铁的纪律锻造一支忠诚干净担当的纪检监督队伍。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2025-06-19T21:07:37+08:00</dcterms:created>
  <dcterms:modified xsi:type="dcterms:W3CDTF">2025-06-19T21:07:37+08:00</dcterms:modified>
</cp:coreProperties>
</file>

<file path=docProps/custom.xml><?xml version="1.0" encoding="utf-8"?>
<Properties xmlns="http://schemas.openxmlformats.org/officeDocument/2006/custom-properties" xmlns:vt="http://schemas.openxmlformats.org/officeDocument/2006/docPropsVTypes"/>
</file>