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XX县迎接“十三五”全国干线公路养护管理评价工作实施方案</w:t>
      </w:r>
      <w:bookmarkEnd w:id="1"/>
    </w:p>
    <w:p>
      <w:pPr>
        <w:jc w:val="center"/>
        <w:spacing w:before="0" w:after="450"/>
      </w:pPr>
      <w:r>
        <w:rPr>
          <w:rFonts w:ascii="Arial" w:hAnsi="Arial" w:eastAsia="Arial" w:cs="Arial"/>
          <w:color w:val="999999"/>
          <w:sz w:val="20"/>
          <w:szCs w:val="20"/>
        </w:rPr>
        <w:t xml:space="preserve">来源：网络  作者：紫陌红颜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XX县迎接“十三五”全国干线公路养护管理评价工作实施方案为扎实做好迎接交通运输部“十三五”全国干线公路养护管理评价各项准备工作，根据《XX市人民政府办公厅关于加强全市普通国省干线公路建设与养护管理的意见》(X府厅发〔2024〕XX号)、《X...</w:t>
      </w:r>
    </w:p>
    <w:p>
      <w:pPr>
        <w:ind w:left="0" w:right="0" w:firstLine="560"/>
        <w:spacing w:before="450" w:after="450" w:line="312" w:lineRule="auto"/>
      </w:pPr>
      <w:r>
        <w:rPr>
          <w:rFonts w:ascii="宋体" w:hAnsi="宋体" w:eastAsia="宋体" w:cs="宋体"/>
          <w:color w:val="000"/>
          <w:sz w:val="28"/>
          <w:szCs w:val="28"/>
        </w:rPr>
        <w:t xml:space="preserve">XX县迎接“十三五”全国干线公路养护管理评价工作实施方案</w:t>
      </w:r>
    </w:p>
    <w:p>
      <w:pPr>
        <w:ind w:left="0" w:right="0" w:firstLine="560"/>
        <w:spacing w:before="450" w:after="450" w:line="312" w:lineRule="auto"/>
      </w:pPr>
      <w:r>
        <w:rPr>
          <w:rFonts w:ascii="宋体" w:hAnsi="宋体" w:eastAsia="宋体" w:cs="宋体"/>
          <w:color w:val="000"/>
          <w:sz w:val="28"/>
          <w:szCs w:val="28"/>
        </w:rPr>
        <w:t xml:space="preserve">为扎实做好迎接交通运输部“十三五”全国干线公路养护管理评价各项准备工作，根据《XX市人民政府办公厅关于加强全市普通国省干线公路建设与养护管理的意见》(X府厅发〔2024〕XX号)、《XX市人民政府办公室关于迎接“十三五”全国干线公路养护管理评价工作实施方案》(X府办字〔2024〕XX号)的要求，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迎接“十三五”全国干线公路养护管理评价为契机，全面贯彻“创新、协调、绿色、开放、共享”的发展理念，以构建现代养护管理体系为引领，以专业化、市场化、绿色化养护和人本化、规范化、智能化管理服务为重点，推动公路养护向资源节约型、环境友好型转变,努力构建更加畅通、安全、智慧、绿色的公路交通网络，为公众营造畅通、安全、舒适、美观的公路出行环境，提供全方位、立体化的综合出行信息服务。</w:t>
      </w:r>
    </w:p>
    <w:p>
      <w:pPr>
        <w:ind w:left="0" w:right="0" w:firstLine="560"/>
        <w:spacing w:before="450" w:after="450" w:line="312" w:lineRule="auto"/>
      </w:pPr>
      <w:r>
        <w:rPr>
          <w:rFonts w:ascii="宋体" w:hAnsi="宋体" w:eastAsia="宋体" w:cs="宋体"/>
          <w:color w:val="000"/>
          <w:sz w:val="28"/>
          <w:szCs w:val="28"/>
        </w:rPr>
        <w:t xml:space="preserve">总体任务:普通公路方面如期完成普通国省干线公路升级改造、路面大中修、危桥改造、安保工程、灾害防治工程、服务设施建设、信息化平台建设、示范工程建设等工作，确保路面PQI（路面使用性能评价指数）达到80以上。</w:t>
      </w:r>
    </w:p>
    <w:p>
      <w:pPr>
        <w:ind w:left="0" w:right="0" w:firstLine="560"/>
        <w:spacing w:before="450" w:after="450" w:line="312" w:lineRule="auto"/>
      </w:pPr>
      <w:r>
        <w:rPr>
          <w:rFonts w:ascii="宋体" w:hAnsi="宋体" w:eastAsia="宋体" w:cs="宋体"/>
          <w:color w:val="000"/>
          <w:sz w:val="28"/>
          <w:szCs w:val="28"/>
        </w:rPr>
        <w:t xml:space="preserve">二、组织机构及责任分工</w:t>
      </w:r>
    </w:p>
    <w:p>
      <w:pPr>
        <w:ind w:left="0" w:right="0" w:firstLine="560"/>
        <w:spacing w:before="450" w:after="450" w:line="312" w:lineRule="auto"/>
      </w:pPr>
      <w:r>
        <w:rPr>
          <w:rFonts w:ascii="宋体" w:hAnsi="宋体" w:eastAsia="宋体" w:cs="宋体"/>
          <w:color w:val="000"/>
          <w:sz w:val="28"/>
          <w:szCs w:val="28"/>
        </w:rPr>
        <w:t xml:space="preserve">为加强迎“国评”工作的组织领导，县政府成立XX县迎接“十三五”全国干线公路养护管理评价工作协调小组（组成人员名单详见附件），协调小组办公室设在县公路局。</w:t>
      </w:r>
    </w:p>
    <w:p>
      <w:pPr>
        <w:ind w:left="0" w:right="0" w:firstLine="560"/>
        <w:spacing w:before="450" w:after="450" w:line="312" w:lineRule="auto"/>
      </w:pPr>
      <w:r>
        <w:rPr>
          <w:rFonts w:ascii="宋体" w:hAnsi="宋体" w:eastAsia="宋体" w:cs="宋体"/>
          <w:color w:val="000"/>
          <w:sz w:val="28"/>
          <w:szCs w:val="28"/>
        </w:rPr>
        <w:t xml:space="preserve">协调小组办公室负责协调落实协调小组的决策部署，提出相关工作建议，牵头落实迎“国评”各项具体工作。</w:t>
      </w:r>
    </w:p>
    <w:p>
      <w:pPr>
        <w:ind w:left="0" w:right="0" w:firstLine="560"/>
        <w:spacing w:before="450" w:after="450" w:line="312" w:lineRule="auto"/>
      </w:pPr>
      <w:r>
        <w:rPr>
          <w:rFonts w:ascii="宋体" w:hAnsi="宋体" w:eastAsia="宋体" w:cs="宋体"/>
          <w:color w:val="000"/>
          <w:sz w:val="28"/>
          <w:szCs w:val="28"/>
        </w:rPr>
        <w:t xml:space="preserve">县交通运输局负责路政、治超站点服务及规范化内业资料整理汇编、路域环境整治、非标清理等工作。</w:t>
      </w:r>
    </w:p>
    <w:p>
      <w:pPr>
        <w:ind w:left="0" w:right="0" w:firstLine="560"/>
        <w:spacing w:before="450" w:after="450" w:line="312" w:lineRule="auto"/>
      </w:pPr>
      <w:r>
        <w:rPr>
          <w:rFonts w:ascii="宋体" w:hAnsi="宋体" w:eastAsia="宋体" w:cs="宋体"/>
          <w:color w:val="000"/>
          <w:sz w:val="28"/>
          <w:szCs w:val="28"/>
        </w:rPr>
        <w:t xml:space="preserve">县交管大队负责迎“国评”项目施工期间及迎“国评”路况检测时的交通维护及非标清理工作。</w:t>
      </w:r>
    </w:p>
    <w:p>
      <w:pPr>
        <w:ind w:left="0" w:right="0" w:firstLine="560"/>
        <w:spacing w:before="450" w:after="450" w:line="312" w:lineRule="auto"/>
      </w:pPr>
      <w:r>
        <w:rPr>
          <w:rFonts w:ascii="宋体" w:hAnsi="宋体" w:eastAsia="宋体" w:cs="宋体"/>
          <w:color w:val="000"/>
          <w:sz w:val="28"/>
          <w:szCs w:val="28"/>
        </w:rPr>
        <w:t xml:space="preserve">县住建局负责国省道城区路段路况维护及修复。</w:t>
      </w:r>
    </w:p>
    <w:p>
      <w:pPr>
        <w:ind w:left="0" w:right="0" w:firstLine="560"/>
        <w:spacing w:before="450" w:after="450" w:line="312" w:lineRule="auto"/>
      </w:pPr>
      <w:r>
        <w:rPr>
          <w:rFonts w:ascii="宋体" w:hAnsi="宋体" w:eastAsia="宋体" w:cs="宋体"/>
          <w:color w:val="000"/>
          <w:sz w:val="28"/>
          <w:szCs w:val="28"/>
        </w:rPr>
        <w:t xml:space="preserve">县城市管理局负责国省道城区管理路段路域环境整治。</w:t>
      </w:r>
    </w:p>
    <w:p>
      <w:pPr>
        <w:ind w:left="0" w:right="0" w:firstLine="560"/>
        <w:spacing w:before="450" w:after="450" w:line="312" w:lineRule="auto"/>
      </w:pPr>
      <w:r>
        <w:rPr>
          <w:rFonts w:ascii="宋体" w:hAnsi="宋体" w:eastAsia="宋体" w:cs="宋体"/>
          <w:color w:val="000"/>
          <w:sz w:val="28"/>
          <w:szCs w:val="28"/>
        </w:rPr>
        <w:t xml:space="preserve">县公路局负责组织普通国省道公路养护、养护工程项目建设、服务设施建设、示范路建设、路域环境整治、规范化内业资料整理汇编等迎“国评”各项工作。</w:t>
      </w:r>
    </w:p>
    <w:p>
      <w:pPr>
        <w:ind w:left="0" w:right="0" w:firstLine="560"/>
        <w:spacing w:before="450" w:after="450" w:line="312" w:lineRule="auto"/>
      </w:pPr>
      <w:r>
        <w:rPr>
          <w:rFonts w:ascii="宋体" w:hAnsi="宋体" w:eastAsia="宋体" w:cs="宋体"/>
          <w:color w:val="000"/>
          <w:sz w:val="28"/>
          <w:szCs w:val="28"/>
        </w:rPr>
        <w:t xml:space="preserve">各乡（镇）政府负责本辖区普通国省干线公路沿线路域环境整治工作、落实公路服务建设项目及养护项目的征地拆迁、优化环境、组织建立“路长制”和迎“国评”以及治理超限超载、路域环境整治等工作。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迎“国评”工作从2024年12月份开始到2024年年底结束，分为动员部署、组织实施、迎接省交通运输厅模拟“国评”、迎接交通运输部“国评”、总结五个阶段。</w:t>
      </w:r>
    </w:p>
    <w:p>
      <w:pPr>
        <w:ind w:left="0" w:right="0" w:firstLine="560"/>
        <w:spacing w:before="450" w:after="450" w:line="312" w:lineRule="auto"/>
      </w:pPr>
      <w:r>
        <w:rPr>
          <w:rFonts w:ascii="宋体" w:hAnsi="宋体" w:eastAsia="宋体" w:cs="宋体"/>
          <w:color w:val="000"/>
          <w:sz w:val="28"/>
          <w:szCs w:val="28"/>
        </w:rPr>
        <w:t xml:space="preserve">（一）动员部署（2024年12月-2024年3月）</w:t>
      </w:r>
    </w:p>
    <w:p>
      <w:pPr>
        <w:ind w:left="0" w:right="0" w:firstLine="560"/>
        <w:spacing w:before="450" w:after="450" w:line="312" w:lineRule="auto"/>
      </w:pPr>
      <w:r>
        <w:rPr>
          <w:rFonts w:ascii="宋体" w:hAnsi="宋体" w:eastAsia="宋体" w:cs="宋体"/>
          <w:color w:val="000"/>
          <w:sz w:val="28"/>
          <w:szCs w:val="28"/>
        </w:rPr>
        <w:t xml:space="preserve">组建迎“国评”领导机构与办事机构，制定科学合理的迎“国评”方案，召开全县迎“国评”工作动员会，部署迎“国评”各项工作，明确各级责任和工作目标任务。</w:t>
      </w:r>
    </w:p>
    <w:p>
      <w:pPr>
        <w:ind w:left="0" w:right="0" w:firstLine="560"/>
        <w:spacing w:before="450" w:after="450" w:line="312" w:lineRule="auto"/>
      </w:pPr>
      <w:r>
        <w:rPr>
          <w:rFonts w:ascii="宋体" w:hAnsi="宋体" w:eastAsia="宋体" w:cs="宋体"/>
          <w:color w:val="000"/>
          <w:sz w:val="28"/>
          <w:szCs w:val="28"/>
        </w:rPr>
        <w:t xml:space="preserve">（二）组织实施（2024年4月至2024年8月）</w:t>
      </w:r>
    </w:p>
    <w:p>
      <w:pPr>
        <w:ind w:left="0" w:right="0" w:firstLine="560"/>
        <w:spacing w:before="450" w:after="450" w:line="312" w:lineRule="auto"/>
      </w:pPr>
      <w:r>
        <w:rPr>
          <w:rFonts w:ascii="宋体" w:hAnsi="宋体" w:eastAsia="宋体" w:cs="宋体"/>
          <w:color w:val="000"/>
          <w:sz w:val="28"/>
          <w:szCs w:val="28"/>
        </w:rPr>
        <w:t xml:space="preserve">此次“国评”围绕综合质量效益、治理能力、公众满意度三个方面开展评价。综合质量效益评价，重点检测2024年公路路况，在检测平整度、破损率两项指标基础上，综合考虑养护资金使用效益以及区域发展特点；治理能力评价，重点评价公路网络规划实施和推进、公路行业涉及交通运输综合行政执法改革、公路养护管理制度体系建设、公路养护管理资金投入、养护科学决策、桥隧专项养护、养护市场化、路网运行监测、路政管理及超限治理、行政许可及执法、应急保障、公路服务、地方政府对公路养护管理工作的检查与监督指导力度；公众满意度评价，采用发放问卷、网络问卷方式，开展公路出行服务满意度调查。具体做好以下工作：</w:t>
      </w:r>
    </w:p>
    <w:p>
      <w:pPr>
        <w:ind w:left="0" w:right="0" w:firstLine="560"/>
        <w:spacing w:before="450" w:after="450" w:line="312" w:lineRule="auto"/>
      </w:pPr>
      <w:r>
        <w:rPr>
          <w:rFonts w:ascii="宋体" w:hAnsi="宋体" w:eastAsia="宋体" w:cs="宋体"/>
          <w:color w:val="000"/>
          <w:sz w:val="28"/>
          <w:szCs w:val="28"/>
        </w:rPr>
        <w:t xml:space="preserve">1.完善各项内业资料（2024年3月-2024年7月）</w:t>
      </w:r>
    </w:p>
    <w:p>
      <w:pPr>
        <w:ind w:left="0" w:right="0" w:firstLine="560"/>
        <w:spacing w:before="450" w:after="450" w:line="312" w:lineRule="auto"/>
      </w:pPr>
      <w:r>
        <w:rPr>
          <w:rFonts w:ascii="宋体" w:hAnsi="宋体" w:eastAsia="宋体" w:cs="宋体"/>
          <w:color w:val="000"/>
          <w:sz w:val="28"/>
          <w:szCs w:val="28"/>
        </w:rPr>
        <w:t xml:space="preserve">2024年3月开始，对各项内业资料进行一次全面梳理，收集整理反映我县普通国省干线公路养护管理情况的文字、图片和影像资料。2024年4月开始，对各项内业资料进行整理和汇编，确保内业资料完整、齐全、规范。2024年6月开始，对照规范化管理内容和考核评价实施细则进行模拟自查，6月底全面完成各项内业资料的整理与完善工作。2024年7月开始，对各项内业资料进行集中审查和汇编成册，7月底完成迎“国评”书面汇报材料、评估材料和典型经验材料，并报XX市交通运输局及XX市公路管理局办公室统一汇总与提炼。</w:t>
      </w:r>
    </w:p>
    <w:p>
      <w:pPr>
        <w:ind w:left="0" w:right="0" w:firstLine="560"/>
        <w:spacing w:before="450" w:after="450" w:line="312" w:lineRule="auto"/>
      </w:pPr>
      <w:r>
        <w:rPr>
          <w:rFonts w:ascii="宋体" w:hAnsi="宋体" w:eastAsia="宋体" w:cs="宋体"/>
          <w:color w:val="000"/>
          <w:sz w:val="28"/>
          <w:szCs w:val="28"/>
        </w:rPr>
        <w:t xml:space="preserve">2.完成养护工程项目（2024年3月-2024年8月）</w:t>
      </w:r>
    </w:p>
    <w:p>
      <w:pPr>
        <w:ind w:left="0" w:right="0" w:firstLine="560"/>
        <w:spacing w:before="450" w:after="450" w:line="312" w:lineRule="auto"/>
      </w:pPr>
      <w:r>
        <w:rPr>
          <w:rFonts w:ascii="宋体" w:hAnsi="宋体" w:eastAsia="宋体" w:cs="宋体"/>
          <w:color w:val="000"/>
          <w:sz w:val="28"/>
          <w:szCs w:val="28"/>
        </w:rPr>
        <w:t xml:space="preserve">县公路局作为养护工程项目建设的责任主体，要科学安排施工计划，有序有力推进养护工程实施，全面完成迎“国评”工程项目。2024年7月底前，完成公路安全防护工程、路面保通、危桥改造及维修加固。2024年8月底前，完成路面养护大修、中修、预防性养护、示范路创建及服务设施建设。</w:t>
      </w:r>
    </w:p>
    <w:p>
      <w:pPr>
        <w:ind w:left="0" w:right="0" w:firstLine="560"/>
        <w:spacing w:before="450" w:after="450" w:line="312" w:lineRule="auto"/>
      </w:pPr>
      <w:r>
        <w:rPr>
          <w:rFonts w:ascii="宋体" w:hAnsi="宋体" w:eastAsia="宋体" w:cs="宋体"/>
          <w:color w:val="000"/>
          <w:sz w:val="28"/>
          <w:szCs w:val="28"/>
        </w:rPr>
        <w:t xml:space="preserve">3.开展路域环境整治（2024年3月-2024年10月）</w:t>
      </w:r>
    </w:p>
    <w:p>
      <w:pPr>
        <w:ind w:left="0" w:right="0" w:firstLine="560"/>
        <w:spacing w:before="450" w:after="450" w:line="312" w:lineRule="auto"/>
      </w:pPr>
      <w:r>
        <w:rPr>
          <w:rFonts w:ascii="宋体" w:hAnsi="宋体" w:eastAsia="宋体" w:cs="宋体"/>
          <w:color w:val="000"/>
          <w:sz w:val="28"/>
          <w:szCs w:val="28"/>
        </w:rPr>
        <w:t xml:space="preserve">由各乡（镇）政府主导、路政执法部门协同配合，大力整治路域环境。从2024年4月开始，持续开展路域环境综合整治，重点治理违法搭建、违法采挖、违法堆放、违法占道经营等“四违”现象。2024年7-8月由属地乡（镇）、城管执法部门、交通执法、公路养护开展一次路域环境集中整治，实现路域环境“八无”目标（公路两侧交通标志前后500米无非法广告、无违章建筑和地面构筑物、无违法搭接道口和占用挖掘公路、无违法跨越和穿越公路的设施、无违法非公路标志、路基路肩边坡无非法种植物、无摆摊设点和打谷晒场、公路用地范围内无堆积物）。2024年9-10月，待“国评”检测路段确定后，有针对性地开展一次路域环境专项联合整治行动，确保达到迎“国</w:t>
      </w:r>
    </w:p>
    <w:p>
      <w:pPr>
        <w:ind w:left="0" w:right="0" w:firstLine="560"/>
        <w:spacing w:before="450" w:after="450" w:line="312" w:lineRule="auto"/>
      </w:pPr>
      <w:r>
        <w:rPr>
          <w:rFonts w:ascii="宋体" w:hAnsi="宋体" w:eastAsia="宋体" w:cs="宋体"/>
          <w:color w:val="000"/>
          <w:sz w:val="28"/>
          <w:szCs w:val="28"/>
        </w:rPr>
        <w:t xml:space="preserve">评”要求。</w:t>
      </w:r>
    </w:p>
    <w:p>
      <w:pPr>
        <w:ind w:left="0" w:right="0" w:firstLine="560"/>
        <w:spacing w:before="450" w:after="450" w:line="312" w:lineRule="auto"/>
      </w:pPr>
      <w:r>
        <w:rPr>
          <w:rFonts w:ascii="宋体" w:hAnsi="宋体" w:eastAsia="宋体" w:cs="宋体"/>
          <w:color w:val="000"/>
          <w:sz w:val="28"/>
          <w:szCs w:val="28"/>
        </w:rPr>
        <w:t xml:space="preserve">4.强化路政治超工作（2024年3月-2024年8月）</w:t>
      </w:r>
    </w:p>
    <w:p>
      <w:pPr>
        <w:ind w:left="0" w:right="0" w:firstLine="560"/>
        <w:spacing w:before="450" w:after="450" w:line="312" w:lineRule="auto"/>
      </w:pPr>
      <w:r>
        <w:rPr>
          <w:rFonts w:ascii="宋体" w:hAnsi="宋体" w:eastAsia="宋体" w:cs="宋体"/>
          <w:color w:val="000"/>
          <w:sz w:val="28"/>
          <w:szCs w:val="28"/>
        </w:rPr>
        <w:t xml:space="preserve">建立“路长制”长效机制，制定出台“路长制”实施意见，形成“政府主导、行业牵头、部门联动、社会参与”的养护管理工作格局。加大路产路权保护力度，积极推进我县依法依规划定本行政区域内普通国省干线公路建筑控制区范围并公告。大力实施科技治超，加快推进不停车检测点建设应用，对已建成并通过检定的检测点开展非现场执法。继续坚持“四个一律”，严格落实“一超四罚”，保持治超高压态势，确保我县普通国省道超限超载率控制在1%以内。</w:t>
      </w:r>
    </w:p>
    <w:p>
      <w:pPr>
        <w:ind w:left="0" w:right="0" w:firstLine="560"/>
        <w:spacing w:before="450" w:after="450" w:line="312" w:lineRule="auto"/>
      </w:pPr>
      <w:r>
        <w:rPr>
          <w:rFonts w:ascii="宋体" w:hAnsi="宋体" w:eastAsia="宋体" w:cs="宋体"/>
          <w:color w:val="000"/>
          <w:sz w:val="28"/>
          <w:szCs w:val="28"/>
        </w:rPr>
        <w:t xml:space="preserve">5.提升公路服务品质（2024年3月-2024年8月）</w:t>
      </w:r>
    </w:p>
    <w:p>
      <w:pPr>
        <w:ind w:left="0" w:right="0" w:firstLine="560"/>
        <w:spacing w:before="450" w:after="450" w:line="312" w:lineRule="auto"/>
      </w:pPr>
      <w:r>
        <w:rPr>
          <w:rFonts w:ascii="宋体" w:hAnsi="宋体" w:eastAsia="宋体" w:cs="宋体"/>
          <w:color w:val="000"/>
          <w:sz w:val="28"/>
          <w:szCs w:val="28"/>
        </w:rPr>
        <w:t xml:space="preserve">完善国省干线路网运行实时监测体系，加密普通国省道路网运行监测设施建设，积极推广桥梁健康监测技术，在特大桥、大桥、公跨铁立交桥等重点桥梁安装“桥梁健康监测系统”，实现对桥梁运行状态实时监控。大力推进公路信息化，加强公路数据库建设，加强信息资源整合，探索“互联网＋”、无人机等新技术应用，实现应用系统和数据库互联互通、信息共享，为公众出行提供智能化信息服务。</w:t>
      </w:r>
    </w:p>
    <w:p>
      <w:pPr>
        <w:ind w:left="0" w:right="0" w:firstLine="560"/>
        <w:spacing w:before="450" w:after="450" w:line="312" w:lineRule="auto"/>
      </w:pPr>
      <w:r>
        <w:rPr>
          <w:rFonts w:ascii="宋体" w:hAnsi="宋体" w:eastAsia="宋体" w:cs="宋体"/>
          <w:color w:val="000"/>
          <w:sz w:val="28"/>
          <w:szCs w:val="28"/>
        </w:rPr>
        <w:t xml:space="preserve">6.打造亮点特色工程（2024年3月-2024年8月）</w:t>
      </w:r>
    </w:p>
    <w:p>
      <w:pPr>
        <w:ind w:left="0" w:right="0" w:firstLine="560"/>
        <w:spacing w:before="450" w:after="450" w:line="312" w:lineRule="auto"/>
      </w:pPr>
      <w:r>
        <w:rPr>
          <w:rFonts w:ascii="宋体" w:hAnsi="宋体" w:eastAsia="宋体" w:cs="宋体"/>
          <w:color w:val="000"/>
          <w:sz w:val="28"/>
          <w:szCs w:val="28"/>
        </w:rPr>
        <w:t xml:space="preserve">积极打造旅游示范公路和智慧绿色公路示范工程，推动公路与旅游融合发展，创建部级示范路，2024年8月底前完成S214马都线15.794公里旅游公路作为亮点品质提升工程打造。加快推进普通国省道机械化养护进程，按标准统一配备养护机械设备。提升公路应急保障水平，加快服务区和公路道班建设，如期完成XX道班公路驿站建设，逐步完善集养护管理、公共服务和应急抢险“三位一体”的基层场站布局。</w:t>
      </w:r>
    </w:p>
    <w:p>
      <w:pPr>
        <w:ind w:left="0" w:right="0" w:firstLine="560"/>
        <w:spacing w:before="450" w:after="450" w:line="312" w:lineRule="auto"/>
      </w:pPr>
      <w:r>
        <w:rPr>
          <w:rFonts w:ascii="宋体" w:hAnsi="宋体" w:eastAsia="宋体" w:cs="宋体"/>
          <w:color w:val="000"/>
          <w:sz w:val="28"/>
          <w:szCs w:val="28"/>
        </w:rPr>
        <w:t xml:space="preserve">7.开展公众满意度调查（2024年3月-2024年8月）</w:t>
      </w:r>
    </w:p>
    <w:p>
      <w:pPr>
        <w:ind w:left="0" w:right="0" w:firstLine="560"/>
        <w:spacing w:before="450" w:after="450" w:line="312" w:lineRule="auto"/>
      </w:pPr>
      <w:r>
        <w:rPr>
          <w:rFonts w:ascii="宋体" w:hAnsi="宋体" w:eastAsia="宋体" w:cs="宋体"/>
          <w:color w:val="000"/>
          <w:sz w:val="28"/>
          <w:szCs w:val="28"/>
        </w:rPr>
        <w:t xml:space="preserve">采用与新华网智库合作、12328服务监督电话，编制公路出行服务舆情报告；采用发放问卷、网络问卷方式，开展公路出行服务满意度调查。评价内容主要有四个方面：一是公路使用者基本信息及出行特征。包括公路使用者基本信息、个人出行特征、最近出行基本情况、行业总体满意度。二是公路设施。包括公路路网通畅水平、沿线交通工程和附属设施完善性、公路服务设施合理性、公路与自然景观协调性。三是公路服务。包括出行信息服务、服务区服务、应急救援服务、公路投诉及咨询等方面的满意度。四是行业管理。包括公路养护质量、涉路施工组织管理规范性、公路法规建设、行政许可审批、行政执法、超限治理规范化等。</w:t>
      </w:r>
    </w:p>
    <w:p>
      <w:pPr>
        <w:ind w:left="0" w:right="0" w:firstLine="560"/>
        <w:spacing w:before="450" w:after="450" w:line="312" w:lineRule="auto"/>
      </w:pPr>
      <w:r>
        <w:rPr>
          <w:rFonts w:ascii="宋体" w:hAnsi="宋体" w:eastAsia="宋体" w:cs="宋体"/>
          <w:color w:val="000"/>
          <w:sz w:val="28"/>
          <w:szCs w:val="28"/>
        </w:rPr>
        <w:t xml:space="preserve">（三）迎接省交通运输厅模拟“国评”（2024年7月-8月，以省交通运输厅正式通知时间为准）</w:t>
      </w:r>
    </w:p>
    <w:p>
      <w:pPr>
        <w:ind w:left="0" w:right="0" w:firstLine="560"/>
        <w:spacing w:before="450" w:after="450" w:line="312" w:lineRule="auto"/>
      </w:pPr>
      <w:r>
        <w:rPr>
          <w:rFonts w:ascii="宋体" w:hAnsi="宋体" w:eastAsia="宋体" w:cs="宋体"/>
          <w:color w:val="000"/>
          <w:sz w:val="28"/>
          <w:szCs w:val="28"/>
        </w:rPr>
        <w:t xml:space="preserve">根据交通运输部评价内容和评定方法，2024年8月，省交通运输厅、省公路局组织对普通国省道总体路况、路容路貌和路域环境，超限超载检测站、养护中心（道班）、服务驿站的规范管理情况，示范路创建、桥隧管养、路网服务、交通综合执法等情况进行模拟评价，重点检查养护工程完成情况，查找内业资料的遗漏环节。对模拟评价查找出来的问题，由领导小组办公室向相关单位下达整改通知单，2024年9月，按照要求限期整改到位。</w:t>
      </w:r>
    </w:p>
    <w:p>
      <w:pPr>
        <w:ind w:left="0" w:right="0" w:firstLine="560"/>
        <w:spacing w:before="450" w:after="450" w:line="312" w:lineRule="auto"/>
      </w:pPr>
      <w:r>
        <w:rPr>
          <w:rFonts w:ascii="宋体" w:hAnsi="宋体" w:eastAsia="宋体" w:cs="宋体"/>
          <w:color w:val="000"/>
          <w:sz w:val="28"/>
          <w:szCs w:val="28"/>
        </w:rPr>
        <w:t xml:space="preserve">（四）迎接交通运输部“国评”（2024年9月-10月，以交通运输部正式通知时间为准）</w:t>
      </w:r>
    </w:p>
    <w:p>
      <w:pPr>
        <w:ind w:left="0" w:right="0" w:firstLine="560"/>
        <w:spacing w:before="450" w:after="450" w:line="312" w:lineRule="auto"/>
      </w:pPr>
      <w:r>
        <w:rPr>
          <w:rFonts w:ascii="宋体" w:hAnsi="宋体" w:eastAsia="宋体" w:cs="宋体"/>
          <w:color w:val="000"/>
          <w:sz w:val="28"/>
          <w:szCs w:val="28"/>
        </w:rPr>
        <w:t xml:space="preserve">按照全县统一安排，各乡（镇）、各相关部门要全力以赴配合交通运输部评估组开展评估工作，积极做好后勤保障和服务工作，确保人员到位，责任到人。全县以优良的公路路况，优美的路域环境，优质的服务水平和一流的行业管理，迎接“十三五”全国干线公路养护管理评价。</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对全县普通国省道公路迎“国评”工作进行总结，将视迎“国评”情况进行表彰。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乡（镇）政府及交通公路部门要高度重视迎“国评”工作，深刻认识到当前我县公路建设、养护管理与迎“国评”工作存在的问题与差距，进一步加强组织领导，牢固树立全县统一的思想，扎实做好到迎“国评”各项准备工作。</w:t>
      </w:r>
    </w:p>
    <w:p>
      <w:pPr>
        <w:ind w:left="0" w:right="0" w:firstLine="560"/>
        <w:spacing w:before="450" w:after="450" w:line="312" w:lineRule="auto"/>
      </w:pPr>
      <w:r>
        <w:rPr>
          <w:rFonts w:ascii="宋体" w:hAnsi="宋体" w:eastAsia="宋体" w:cs="宋体"/>
          <w:color w:val="000"/>
          <w:sz w:val="28"/>
          <w:szCs w:val="28"/>
        </w:rPr>
        <w:t xml:space="preserve">（二）精心组织，落实责任</w:t>
      </w:r>
    </w:p>
    <w:p>
      <w:pPr>
        <w:ind w:left="0" w:right="0" w:firstLine="560"/>
        <w:spacing w:before="450" w:after="450" w:line="312" w:lineRule="auto"/>
      </w:pPr>
      <w:r>
        <w:rPr>
          <w:rFonts w:ascii="宋体" w:hAnsi="宋体" w:eastAsia="宋体" w:cs="宋体"/>
          <w:color w:val="000"/>
          <w:sz w:val="28"/>
          <w:szCs w:val="28"/>
        </w:rPr>
        <w:t xml:space="preserve">各乡（镇）政府及交通公路部门要按照县政府的统一部署，围绕既定的目标任务，成立迎“国评”协调小组及制定相应的迎“国评”倒计时实施方案，有针对性地排出各项工作重点及完成的时间节点，层层分解并落实相应的工作职责、目标任务和完成时限，做到早动员、早部署、早行动，保证每个环节、每项工作都有人抓。要统筹安排，突出重点，完善措施，精心组织，尽一切可能凝神聚力，勇克时艰，打好普通国省干线公路养护管理攻坚战，全力以赴做好迎“国评”各项准备工作。</w:t>
      </w:r>
    </w:p>
    <w:p>
      <w:pPr>
        <w:ind w:left="0" w:right="0" w:firstLine="560"/>
        <w:spacing w:before="450" w:after="450" w:line="312" w:lineRule="auto"/>
      </w:pPr>
      <w:r>
        <w:rPr>
          <w:rFonts w:ascii="宋体" w:hAnsi="宋体" w:eastAsia="宋体" w:cs="宋体"/>
          <w:color w:val="000"/>
          <w:sz w:val="28"/>
          <w:szCs w:val="28"/>
        </w:rPr>
        <w:t xml:space="preserve">（三）强化监督，严格考核</w:t>
      </w:r>
    </w:p>
    <w:p>
      <w:pPr>
        <w:ind w:left="0" w:right="0" w:firstLine="560"/>
        <w:spacing w:before="450" w:after="450" w:line="312" w:lineRule="auto"/>
      </w:pPr>
      <w:r>
        <w:rPr>
          <w:rFonts w:ascii="宋体" w:hAnsi="宋体" w:eastAsia="宋体" w:cs="宋体"/>
          <w:color w:val="000"/>
          <w:sz w:val="28"/>
          <w:szCs w:val="28"/>
        </w:rPr>
        <w:t xml:space="preserve">县迎“国评”协调小组办公室将加强监督，定期调度，对不能及时完成迎“国评”任务的或对全县迎“国评”成效造成较大负面影响的乡（镇）政府或部门，将依规严肃追究相关人员责任。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2025-06-21T04:24:47+08:00</dcterms:created>
  <dcterms:modified xsi:type="dcterms:W3CDTF">2025-06-21T04:24:47+08:00</dcterms:modified>
</cp:coreProperties>
</file>

<file path=docProps/custom.xml><?xml version="1.0" encoding="utf-8"?>
<Properties xmlns="http://schemas.openxmlformats.org/officeDocument/2006/custom-properties" xmlns:vt="http://schemas.openxmlformats.org/officeDocument/2006/docPropsVTypes"/>
</file>