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新旧人教版高中生物教材对比分析</w:t>
      </w:r>
      <w:bookmarkEnd w:id="1"/>
    </w:p>
    <w:p>
      <w:pPr>
        <w:jc w:val="center"/>
        <w:spacing w:before="0" w:after="450"/>
      </w:pPr>
      <w:r>
        <w:rPr>
          <w:rFonts w:ascii="Arial" w:hAnsi="Arial" w:eastAsia="Arial" w:cs="Arial"/>
          <w:color w:val="999999"/>
          <w:sz w:val="20"/>
          <w:szCs w:val="20"/>
        </w:rPr>
        <w:t xml:space="preserve">来源：网络  作者：青苔石径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新旧人教版高中生物教材对比分析摘要：本文就《普通高中生物教科书·生物学》和《普通高中课程标准实验教科书·生物》进行了宏观对比，同时为具体表现二者的区别，本文以高中生物必修一第三章《细胞的基本结构》为例，进行了具体的比较分析，以期达到见微知著...</w:t>
      </w:r>
    </w:p>
    <w:p>
      <w:pPr>
        <w:ind w:left="0" w:right="0" w:firstLine="560"/>
        <w:spacing w:before="450" w:after="450" w:line="312" w:lineRule="auto"/>
      </w:pPr>
      <w:r>
        <w:rPr>
          <w:rFonts w:ascii="宋体" w:hAnsi="宋体" w:eastAsia="宋体" w:cs="宋体"/>
          <w:color w:val="000"/>
          <w:sz w:val="28"/>
          <w:szCs w:val="28"/>
        </w:rPr>
        <w:t xml:space="preserve">新旧人教版高中生物教材对比分析</w:t>
      </w:r>
    </w:p>
    <w:p>
      <w:pPr>
        <w:ind w:left="0" w:right="0" w:firstLine="560"/>
        <w:spacing w:before="450" w:after="450" w:line="312" w:lineRule="auto"/>
      </w:pPr>
      <w:r>
        <w:rPr>
          <w:rFonts w:ascii="宋体" w:hAnsi="宋体" w:eastAsia="宋体" w:cs="宋体"/>
          <w:color w:val="000"/>
          <w:sz w:val="28"/>
          <w:szCs w:val="28"/>
        </w:rPr>
        <w:t xml:space="preserve">摘要：本文就《普通高中生物教科书·生物学》和《普通高中课程标准实验教科书·生物》进行了宏观对比，同时为具体表现二者的区别，本文以高中生物必修一第三章《细胞的基本结构》为例，进行了具体的比较分析，以期达到见微知著的目的。通过这一章的不同诠释可见新版教材的革新之处：科技前沿知识的引入、生物基础知识的深化、圖片的具象化呈现、学科核心素养的渗入等。本文探讨内容略显浅薄，希望起到抛砖引玉的作用。</w:t>
      </w:r>
    </w:p>
    <w:p>
      <w:pPr>
        <w:ind w:left="0" w:right="0" w:firstLine="560"/>
        <w:spacing w:before="450" w:after="450" w:line="312" w:lineRule="auto"/>
      </w:pPr>
      <w:r>
        <w:rPr>
          <w:rFonts w:ascii="宋体" w:hAnsi="宋体" w:eastAsia="宋体" w:cs="宋体"/>
          <w:color w:val="000"/>
          <w:sz w:val="28"/>
          <w:szCs w:val="28"/>
        </w:rPr>
        <w:t xml:space="preserve">关键词：新旧教材;高中生物;教材对比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从2024年至今，15年光阴过去，《普通高中课程标准实验教科书·生物》（下文称为2024版实验教材）教科书即将成为历史，而经过实验教材多年实践经验的积累、铺垫，《普通高中生物教科书·生物学》（下文称为2024版教材）已经成书。新版教科书以《普通高中生物学课程标准（2024年版）》为指导方向，针对生物学科核心素养的生命观念、科学思维、科学探究以及社会责任几个方面都有明显的教材设置，如在必修一的“科学家访谈”一栏中，与施一公教授的对话中，通过教授的个人经历、科研过程就极大程度地呈现了社会责任的内涵。下面通过结构设置、内容设置及栏目设置等方面，对2024版教材较2024版实验教材的革新之处进行分析。</w:t>
      </w:r>
    </w:p>
    <w:p>
      <w:pPr>
        <w:ind w:left="0" w:right="0" w:firstLine="560"/>
        <w:spacing w:before="450" w:after="450" w:line="312" w:lineRule="auto"/>
      </w:pPr>
      <w:r>
        <w:rPr>
          <w:rFonts w:ascii="宋体" w:hAnsi="宋体" w:eastAsia="宋体" w:cs="宋体"/>
          <w:color w:val="000"/>
          <w:sz w:val="28"/>
          <w:szCs w:val="28"/>
        </w:rPr>
        <w:t xml:space="preserve">二、宏观对比</w:t>
      </w:r>
    </w:p>
    <w:p>
      <w:pPr>
        <w:ind w:left="0" w:right="0" w:firstLine="560"/>
        <w:spacing w:before="450" w:after="450" w:line="312" w:lineRule="auto"/>
      </w:pPr>
      <w:r>
        <w:rPr>
          <w:rFonts w:ascii="宋体" w:hAnsi="宋体" w:eastAsia="宋体" w:cs="宋体"/>
          <w:color w:val="000"/>
          <w:sz w:val="28"/>
          <w:szCs w:val="28"/>
        </w:rPr>
        <w:t xml:space="preserve">（一）名称设置</w:t>
      </w:r>
    </w:p>
    <w:p>
      <w:pPr>
        <w:ind w:left="0" w:right="0" w:firstLine="560"/>
        <w:spacing w:before="450" w:after="450" w:line="312" w:lineRule="auto"/>
      </w:pPr>
      <w:r>
        <w:rPr>
          <w:rFonts w:ascii="宋体" w:hAnsi="宋体" w:eastAsia="宋体" w:cs="宋体"/>
          <w:color w:val="000"/>
          <w:sz w:val="28"/>
          <w:szCs w:val="28"/>
        </w:rPr>
        <w:t xml:space="preserve">2024版教材将生物教材命名为“生物学”，在2024版实验教材——“生物”的命名基础上多加了一个“学”字，在课程标准的命名也为“生物学课程标准”。生物学作为六大自然科学之一，虽然可以简称为生物，但“生物”这一名词所指的是生物本身的内涵：“泛指自然界一切有生命的物体”;而生物学更加强调了学科的特点，更为正式、严谨地表明了这个学科的含义：“研究生物的结构、功能、发生和发展规律的科学。”</w:t>
      </w:r>
    </w:p>
    <w:p>
      <w:pPr>
        <w:ind w:left="0" w:right="0" w:firstLine="560"/>
        <w:spacing w:before="450" w:after="450" w:line="312" w:lineRule="auto"/>
      </w:pPr>
      <w:r>
        <w:rPr>
          <w:rFonts w:ascii="宋体" w:hAnsi="宋体" w:eastAsia="宋体" w:cs="宋体"/>
          <w:color w:val="000"/>
          <w:sz w:val="28"/>
          <w:szCs w:val="28"/>
        </w:rPr>
        <w:t xml:space="preserve">（二）结构设置</w:t>
      </w:r>
    </w:p>
    <w:p>
      <w:pPr>
        <w:ind w:left="0" w:right="0" w:firstLine="560"/>
        <w:spacing w:before="450" w:after="450" w:line="312" w:lineRule="auto"/>
      </w:pPr>
      <w:r>
        <w:rPr>
          <w:rFonts w:ascii="宋体" w:hAnsi="宋体" w:eastAsia="宋体" w:cs="宋体"/>
          <w:color w:val="000"/>
          <w:sz w:val="28"/>
          <w:szCs w:val="28"/>
        </w:rPr>
        <w:t xml:space="preserve">根据2024版课程标准的要求，教材模块的设置与2024版实验教材有所不同：将原有的必修三《稳态与环境》进行了拆分，与之前的选修教材进行部分合并，设置为选修性必修教材，同时选修部分设置三个拓展模块，供“3+3”高考制度中，学生的高考考试科目内容的学习，教材结构上也因此产生了变化（图1、图2）。</w:t>
      </w:r>
    </w:p>
    <w:p>
      <w:pPr>
        <w:ind w:left="0" w:right="0" w:firstLine="560"/>
        <w:spacing w:before="450" w:after="450" w:line="312" w:lineRule="auto"/>
      </w:pPr>
      <w:r>
        <w:rPr>
          <w:rFonts w:ascii="宋体" w:hAnsi="宋体" w:eastAsia="宋体" w:cs="宋体"/>
          <w:color w:val="000"/>
          <w:sz w:val="28"/>
          <w:szCs w:val="28"/>
        </w:rPr>
        <w:t xml:space="preserve">在教材结构的设置方面，2024版教材的必修部分延续了之前的设计，在课程的大体顺序上没有过大的变动。必修一的章节内容、数量没有发生变化，必修二的章节由原来的七章内容变为六章，将第六章的杂交育种与基因工程挪至了选择性必修部分。选修部分更贴近社会生活：涉及常识类教育、对生物相关职业的介绍以及生物科学的发展前景。这样的教材设置对于将生物设置为未来发展选择的学生来说，可以更好地了解生物相关职业的前景，感受到生物学科的乐趣，为将来求学、就业方向提供了更多的信息。</w:t>
      </w:r>
    </w:p>
    <w:p>
      <w:pPr>
        <w:ind w:left="0" w:right="0" w:firstLine="560"/>
        <w:spacing w:before="450" w:after="450" w:line="312" w:lineRule="auto"/>
      </w:pPr>
      <w:r>
        <w:rPr>
          <w:rFonts w:ascii="宋体" w:hAnsi="宋体" w:eastAsia="宋体" w:cs="宋体"/>
          <w:color w:val="000"/>
          <w:sz w:val="28"/>
          <w:szCs w:val="28"/>
        </w:rPr>
        <w:t xml:space="preserve">（三）内容设置</w:t>
      </w:r>
    </w:p>
    <w:p>
      <w:pPr>
        <w:ind w:left="0" w:right="0" w:firstLine="560"/>
        <w:spacing w:before="450" w:after="450" w:line="312" w:lineRule="auto"/>
      </w:pPr>
      <w:r>
        <w:rPr>
          <w:rFonts w:ascii="宋体" w:hAnsi="宋体" w:eastAsia="宋体" w:cs="宋体"/>
          <w:color w:val="000"/>
          <w:sz w:val="28"/>
          <w:szCs w:val="28"/>
        </w:rPr>
        <w:t xml:space="preserve">1.知识点更为深化</w:t>
      </w:r>
    </w:p>
    <w:p>
      <w:pPr>
        <w:ind w:left="0" w:right="0" w:firstLine="560"/>
        <w:spacing w:before="450" w:after="450" w:line="312" w:lineRule="auto"/>
      </w:pPr>
      <w:r>
        <w:rPr>
          <w:rFonts w:ascii="宋体" w:hAnsi="宋体" w:eastAsia="宋体" w:cs="宋体"/>
          <w:color w:val="000"/>
          <w:sz w:val="28"/>
          <w:szCs w:val="28"/>
        </w:rPr>
        <w:t xml:space="preserve">2024版实验教材对于一些知识的介绍并不详尽，但在2024版教材中却得到了进一步的介绍，如在必修一第二章第二节细胞中的无机物中对“水为什么是良好的溶剂”进行了解释的同时，还联系了与之相关的物理、化学知识。这可以帮助学生在自学、复习的过程中有更多的参考。知识的丰富也影响着教师的教学方式方法：如运用传统教学法，老师的授课内容可以更加具有科学性、更加丰富;选择翻转课堂的教学方式，也使学生的自主学习内容有了更多的支撑，这就为教师的教学提供了支持与方向。</w:t>
      </w:r>
    </w:p>
    <w:p>
      <w:pPr>
        <w:ind w:left="0" w:right="0" w:firstLine="560"/>
        <w:spacing w:before="450" w:after="450" w:line="312" w:lineRule="auto"/>
      </w:pPr>
      <w:r>
        <w:rPr>
          <w:rFonts w:ascii="宋体" w:hAnsi="宋体" w:eastAsia="宋体" w:cs="宋体"/>
          <w:color w:val="000"/>
          <w:sz w:val="28"/>
          <w:szCs w:val="28"/>
        </w:rPr>
        <w:t xml:space="preserve">2.部分内容调整</w:t>
      </w:r>
    </w:p>
    <w:p>
      <w:pPr>
        <w:ind w:left="0" w:right="0" w:firstLine="560"/>
        <w:spacing w:before="450" w:after="450" w:line="312" w:lineRule="auto"/>
      </w:pPr>
      <w:r>
        <w:rPr>
          <w:rFonts w:ascii="宋体" w:hAnsi="宋体" w:eastAsia="宋体" w:cs="宋体"/>
          <w:color w:val="000"/>
          <w:sz w:val="28"/>
          <w:szCs w:val="28"/>
        </w:rPr>
        <w:t xml:space="preserve">2024版教材在对2024版实验教材的内容进行大部分保留的同时，也对其中一些知识块的顺序设置进行了调整，如必修一第一章中，将原本在第二节结尾的细胞学说内容移至第一节开篇。教材对一些内容进行了删除，如对必修一第六章第一节处原有的“细胞大小与物质运输的关系”实验进行了删除，删除的内容有的被应用到其他栏目中，如将上述“细胞大小与物质运输的关系”实验进行简化，进而形成“思维训练”栏目中的内容。教材也对科学前沿知识进行了更新，如在必修二第五章第一节的生物科技进展栏目中选择了“基因组编辑”的前沿科技，展示了2024年华裔生物学家张峰的研究成果，并在栏目结尾列举了我国的前沿科技成果：克隆猴诞生、基因组编辑治疗癌症等，这种方式显示了学科核心素养中社会责任的渗入，同时引发学习者对滥用基因编辑技术，这种违背伦理道德的技术进行思考与讨论。</w:t>
      </w:r>
    </w:p>
    <w:p>
      <w:pPr>
        <w:ind w:left="0" w:right="0" w:firstLine="560"/>
        <w:spacing w:before="450" w:after="450" w:line="312" w:lineRule="auto"/>
      </w:pPr>
      <w:r>
        <w:rPr>
          <w:rFonts w:ascii="宋体" w:hAnsi="宋体" w:eastAsia="宋体" w:cs="宋体"/>
          <w:color w:val="000"/>
          <w:sz w:val="28"/>
          <w:szCs w:val="28"/>
        </w:rPr>
        <w:t xml:space="preserve">（四）栏目设置</w:t>
      </w:r>
    </w:p>
    <w:p>
      <w:pPr>
        <w:ind w:left="0" w:right="0" w:firstLine="560"/>
        <w:spacing w:before="450" w:after="450" w:line="312" w:lineRule="auto"/>
      </w:pPr>
      <w:r>
        <w:rPr>
          <w:rFonts w:ascii="宋体" w:hAnsi="宋体" w:eastAsia="宋体" w:cs="宋体"/>
          <w:color w:val="000"/>
          <w:sz w:val="28"/>
          <w:szCs w:val="28"/>
        </w:rPr>
        <w:t xml:space="preserve">2024版教材对2024版实验教材的栏目进行保留的同时，也进行了调整。部分栏目的名称发生了改变，如2024版实验教材中的“实验”栏目更名为“探究·实践”，将原有的“与生活的联系”合并入“与社会的联系”栏目;2024版教材较2024版实验教材对栏目的应用更为频繁，如“学科交叉”栏目的应用，这一栏目也使生物学与物理、化学等学科的联系更为密切。</w:t>
      </w:r>
    </w:p>
    <w:p>
      <w:pPr>
        <w:ind w:left="0" w:right="0" w:firstLine="560"/>
        <w:spacing w:before="450" w:after="450" w:line="312" w:lineRule="auto"/>
      </w:pPr>
      <w:r>
        <w:rPr>
          <w:rFonts w:ascii="宋体" w:hAnsi="宋体" w:eastAsia="宋体" w:cs="宋体"/>
          <w:color w:val="000"/>
          <w:sz w:val="28"/>
          <w:szCs w:val="28"/>
        </w:rPr>
        <w:t xml:space="preserve">2024版教材在“本章小结”栏目的编排上以“理解概念”和“发展素养”两个方面总结了学习者在学习完一章课程后应掌握的三维目标，体现了学科核心素养的发展方向。同时取消了“网站登录”，这项变动有利有弊，它使之前输入相应网址，但却出现无关网页或不存在页面的状况得到了避免，但同时也不能为学习者提供与生物学知识相关的、可推荐的网站，展开课外学习。在书的附录部分，2024版教材增添了实验室的安全准则。</w:t>
      </w:r>
    </w:p>
    <w:p>
      <w:pPr>
        <w:ind w:left="0" w:right="0" w:firstLine="560"/>
        <w:spacing w:before="450" w:after="450" w:line="312" w:lineRule="auto"/>
      </w:pPr>
      <w:r>
        <w:rPr>
          <w:rFonts w:ascii="宋体" w:hAnsi="宋体" w:eastAsia="宋体" w:cs="宋体"/>
          <w:color w:val="000"/>
          <w:sz w:val="28"/>
          <w:szCs w:val="28"/>
        </w:rPr>
        <w:t xml:space="preserve">（五）外观设置</w:t>
      </w:r>
    </w:p>
    <w:p>
      <w:pPr>
        <w:ind w:left="0" w:right="0" w:firstLine="560"/>
        <w:spacing w:before="450" w:after="450" w:line="312" w:lineRule="auto"/>
      </w:pPr>
      <w:r>
        <w:rPr>
          <w:rFonts w:ascii="宋体" w:hAnsi="宋体" w:eastAsia="宋体" w:cs="宋体"/>
          <w:color w:val="000"/>
          <w:sz w:val="28"/>
          <w:szCs w:val="28"/>
        </w:rPr>
        <w:t xml:space="preserve">相较于2024版实验教材，2024版教材在纸张的厚度与材质上、字号的大小、图片的设置与文字结合上有了更好的选择。同时在色彩上有了不一样的风格，如在“思考·讨论”“探究·实践”栏目的背景色选择了蓝色、紫色，整体的生物教材风格冷静、具有科学性。对于图片的设置上也很大胆、精良，如在必修一第一章第一节的“生命系统的结构层次”处，以我国国宝大熊猫为“个体”系统进行举例，占用了两页的篇幅进行描绘、说明;必修二第六章第四节“协同进化和生物多样性的形成”处，用了极为精美、形象的画面，用各个物种在时间的道路上前进的景象描绘了生物进化的过程。在2024版教材中不再出现图片模糊不清的情况。</w:t>
      </w:r>
    </w:p>
    <w:p>
      <w:pPr>
        <w:ind w:left="0" w:right="0" w:firstLine="560"/>
        <w:spacing w:before="450" w:after="450" w:line="312" w:lineRule="auto"/>
      </w:pPr>
      <w:r>
        <w:rPr>
          <w:rFonts w:ascii="宋体" w:hAnsi="宋体" w:eastAsia="宋体" w:cs="宋体"/>
          <w:color w:val="000"/>
          <w:sz w:val="28"/>
          <w:szCs w:val="28"/>
        </w:rPr>
        <w:t xml:space="preserve">三、以高中必修一第三章《细胞的基本结构》为例进行分析</w:t>
      </w:r>
    </w:p>
    <w:p>
      <w:pPr>
        <w:ind w:left="0" w:right="0" w:firstLine="560"/>
        <w:spacing w:before="450" w:after="450" w:line="312" w:lineRule="auto"/>
      </w:pPr>
      <w:r>
        <w:rPr>
          <w:rFonts w:ascii="宋体" w:hAnsi="宋体" w:eastAsia="宋体" w:cs="宋体"/>
          <w:color w:val="000"/>
          <w:sz w:val="28"/>
          <w:szCs w:val="28"/>
        </w:rPr>
        <w:t xml:space="preserve">（一）结构、内容变化</w:t>
      </w:r>
    </w:p>
    <w:p>
      <w:pPr>
        <w:ind w:left="0" w:right="0" w:firstLine="560"/>
        <w:spacing w:before="450" w:after="450" w:line="312" w:lineRule="auto"/>
      </w:pPr>
      <w:r>
        <w:rPr>
          <w:rFonts w:ascii="宋体" w:hAnsi="宋体" w:eastAsia="宋体" w:cs="宋体"/>
          <w:color w:val="000"/>
          <w:sz w:val="28"/>
          <w:szCs w:val="28"/>
        </w:rPr>
        <w:t xml:space="preserve">2024版教材延续了2024版实验教材在“细胞的基本结构”部分的整体结构，依旧是以“细胞膜→细胞器→细胞核”这样由外向内的思路进行，但教材将之前位于第四章第二节“流动镶嵌模型”的整节内容挪至第三章第一节“细胞膜——系统的边界”处，与原有内容进行了整合、重新命名为“细胞的结构和功能”，同时删除了“体验制备细胞膜的方法”这一实验。教材内容的设置与细胞核部分类似：先从更具象的功能入手，通过生命观念“结构与功能观”中结构与功能相互统一的关系，从而引出结构的内容。整个细胞膜部分的知识块顺序为：“细胞膜的功能→对细胞膜成分的探究（思考·讨论）→对细胞膜结构的探究→流动镶嵌模型的基本框架”。</w:t>
      </w:r>
    </w:p>
    <w:p>
      <w:pPr>
        <w:ind w:left="0" w:right="0" w:firstLine="560"/>
        <w:spacing w:before="450" w:after="450" w:line="312" w:lineRule="auto"/>
      </w:pPr>
      <w:r>
        <w:rPr>
          <w:rFonts w:ascii="宋体" w:hAnsi="宋体" w:eastAsia="宋体" w:cs="宋体"/>
          <w:color w:val="000"/>
          <w:sz w:val="28"/>
          <w:szCs w:val="28"/>
        </w:rPr>
        <w:t xml:space="preserve">（二）图片的合理应用</w:t>
      </w:r>
    </w:p>
    <w:p>
      <w:pPr>
        <w:ind w:left="0" w:right="0" w:firstLine="560"/>
        <w:spacing w:before="450" w:after="450" w:line="312" w:lineRule="auto"/>
      </w:pPr>
      <w:r>
        <w:rPr>
          <w:rFonts w:ascii="宋体" w:hAnsi="宋体" w:eastAsia="宋体" w:cs="宋体"/>
          <w:color w:val="000"/>
          <w:sz w:val="28"/>
          <w:szCs w:val="28"/>
        </w:rPr>
        <w:t xml:space="preserve">通过细胞器部分的设置再次显示了本次教材的这一大突破，即图片的教学开发。在细胞器这一节中，2024版实验教材选择先介绍几个重点细胞器后，通过动物、植物细胞的亚显微结构对比，再介绍其他细胞器，最后对细胞器进行整体知识整合。2024版教材直接用两页的篇幅展示了动、植物两种细胞，同时突出二者相同、相似、不同的部分，将叶绿体、线粒体等重点内容进行了具体的描绘与描述。这样的图文设置方式将文字整合到图片上，既不会拥挤，又留有足够的空间以供学习者进行标注。</w:t>
      </w:r>
    </w:p>
    <w:p>
      <w:pPr>
        <w:ind w:left="0" w:right="0" w:firstLine="560"/>
        <w:spacing w:before="450" w:after="450" w:line="312" w:lineRule="auto"/>
      </w:pPr>
      <w:r>
        <w:rPr>
          <w:rFonts w:ascii="宋体" w:hAnsi="宋体" w:eastAsia="宋体" w:cs="宋体"/>
          <w:color w:val="000"/>
          <w:sz w:val="28"/>
          <w:szCs w:val="28"/>
        </w:rPr>
        <w:t xml:space="preserve">（三）信息的更新、利用</w:t>
      </w:r>
    </w:p>
    <w:p>
      <w:pPr>
        <w:ind w:left="0" w:right="0" w:firstLine="560"/>
        <w:spacing w:before="450" w:after="450" w:line="312" w:lineRule="auto"/>
      </w:pPr>
      <w:r>
        <w:rPr>
          <w:rFonts w:ascii="宋体" w:hAnsi="宋体" w:eastAsia="宋体" w:cs="宋体"/>
          <w:color w:val="000"/>
          <w:sz w:val="28"/>
          <w:szCs w:val="28"/>
        </w:rPr>
        <w:t xml:space="preserve">在细胞器这节的“问题探讨”栏目中，2024版教材选择以C919飞机——我国研制的第一代大型客机作为问题进行导入，同时在第三节细胞核的“生物科技发展”栏目中，教材选择了我国克隆技术的突破性发展成果——世界首例体细胞克隆猴进行介绍，这种设置体现了对学科核心素养中社会责任的培养，引导学习者关注社会热点话题，参与讨论、理性解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随着时代的前行，技术的快速发展，学生信息的摄入量在不断增加，未来的教材编排趋势是否会随着新的科技成果的问世而不断地更新，是否会随着当今学生的素质提升而更加深入，这些问题在这次2024版教材的問世也给了我们肯定的答案。对于教材来说，2024版新教材有许多的革新之处，与此同时也对2024版实验教材中的精华进行了保留，新教材的应用需要一定的磨合期，存在的问题需要实践发现，这也是时代发展带给我们的挑战，我们在前进。对于教师来说，在掌握个人专业知识的基础上，对于学科前沿知识的摄入、教学手段的提升以及终身学习都在今后的教育生涯中具有更加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正威，赵占良.普通高中教科书·生物学[M].北京：人民教育出版社，2024.[2]朱正威，赵占良.普通高中课程标准实验教科书·生物[M].北京：人民教育出版社，2024.[3]包春莹.普通高中生物学课程标准（2024年版）[M].北京：人民教育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2025-05-03T05:55:04+08:00</dcterms:created>
  <dcterms:modified xsi:type="dcterms:W3CDTF">2025-05-03T05:55:04+08:00</dcterms:modified>
</cp:coreProperties>
</file>

<file path=docProps/custom.xml><?xml version="1.0" encoding="utf-8"?>
<Properties xmlns="http://schemas.openxmlformats.org/officeDocument/2006/custom-properties" xmlns:vt="http://schemas.openxmlformats.org/officeDocument/2006/docPropsVTypes"/>
</file>