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成品烤漆钢门的安装工艺标准</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五章主要分项工程施工方案和技术措施（二）成品烤漆钢门的安装工艺标准1、本安装工艺适用于建筑室内的钢门安装。2、施工准备（1）技术准备熟悉烤漆钢板门的施工图纸，了解安装要点，依据施工技术交底和安全交底作好施工准备。（2）材料要求烤漆钢板门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主要分项工程施工方案和技术措施</w:t>
      </w:r>
    </w:p>
    <w:p>
      <w:pPr>
        <w:ind w:left="0" w:right="0" w:firstLine="560"/>
        <w:spacing w:before="450" w:after="450" w:line="312" w:lineRule="auto"/>
      </w:pPr>
      <w:r>
        <w:rPr>
          <w:rFonts w:ascii="宋体" w:hAnsi="宋体" w:eastAsia="宋体" w:cs="宋体"/>
          <w:color w:val="000"/>
          <w:sz w:val="28"/>
          <w:szCs w:val="28"/>
        </w:rPr>
        <w:t xml:space="preserve">（二）成品烤漆钢门的安装工艺标准</w:t>
      </w:r>
    </w:p>
    <w:p>
      <w:pPr>
        <w:ind w:left="0" w:right="0" w:firstLine="560"/>
        <w:spacing w:before="450" w:after="450" w:line="312" w:lineRule="auto"/>
      </w:pPr>
      <w:r>
        <w:rPr>
          <w:rFonts w:ascii="宋体" w:hAnsi="宋体" w:eastAsia="宋体" w:cs="宋体"/>
          <w:color w:val="000"/>
          <w:sz w:val="28"/>
          <w:szCs w:val="28"/>
        </w:rPr>
        <w:t xml:space="preserve">1、本安装工艺适用于建筑室内的钢门安装。</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熟悉烤漆钢板门的施工图纸，了解安装要点，依据施工技术交底和安全交底作好施工准备。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烤漆钢板门的规格、型号符合设计要求，经消防部门鉴定和批准的，五金配件配套齐全，并具有生产许可证、产品合格证和性能检测报告。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防腐材料、填缝材料、密封材料、水泥、砂、连接板等应符合设计要求和有关标准的规定。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烤漆钢板门码放前，要将存放处清理平整，垫好支撑物。如果门有编号，要根据编号码放好；码放时面板叠放高度不得超过1.2M；门框重叠平放高度不得超过1.5M；要有防晒、防风及防雨措施。</w:t>
      </w:r>
    </w:p>
    <w:p>
      <w:pPr>
        <w:ind w:left="0" w:right="0" w:firstLine="560"/>
        <w:spacing w:before="450" w:after="450" w:line="312" w:lineRule="auto"/>
      </w:pPr>
      <w:r>
        <w:rPr>
          <w:rFonts w:ascii="宋体" w:hAnsi="宋体" w:eastAsia="宋体" w:cs="宋体"/>
          <w:color w:val="000"/>
          <w:sz w:val="28"/>
          <w:szCs w:val="28"/>
        </w:rPr>
        <w:t xml:space="preserve">（3）主要机具设备</w:t>
      </w:r>
    </w:p>
    <w:p>
      <w:pPr>
        <w:ind w:left="0" w:right="0" w:firstLine="560"/>
        <w:spacing w:before="450" w:after="450" w:line="312" w:lineRule="auto"/>
      </w:pPr>
      <w:r>
        <w:rPr>
          <w:rFonts w:ascii="宋体" w:hAnsi="宋体" w:eastAsia="宋体" w:cs="宋体"/>
          <w:color w:val="000"/>
          <w:sz w:val="28"/>
          <w:szCs w:val="28"/>
        </w:rPr>
        <w:t xml:space="preserve">电钻、电焊机、水准仪、电锤、活扳手、钳子、水平尺、线坠。</w:t>
      </w:r>
    </w:p>
    <w:p>
      <w:pPr>
        <w:ind w:left="0" w:right="0" w:firstLine="560"/>
        <w:spacing w:before="450" w:after="450" w:line="312" w:lineRule="auto"/>
      </w:pPr>
      <w:r>
        <w:rPr>
          <w:rFonts w:ascii="宋体" w:hAnsi="宋体" w:eastAsia="宋体" w:cs="宋体"/>
          <w:color w:val="000"/>
          <w:sz w:val="28"/>
          <w:szCs w:val="28"/>
        </w:rPr>
        <w:t xml:space="preserve">（4）作业条件</w:t>
      </w:r>
    </w:p>
    <w:p>
      <w:pPr>
        <w:ind w:left="0" w:right="0" w:firstLine="560"/>
        <w:spacing w:before="450" w:after="450" w:line="312" w:lineRule="auto"/>
      </w:pPr>
      <w:r>
        <w:rPr>
          <w:rFonts w:ascii="宋体" w:hAnsi="宋体" w:eastAsia="宋体" w:cs="宋体"/>
          <w:color w:val="000"/>
          <w:sz w:val="28"/>
          <w:szCs w:val="28"/>
        </w:rPr>
        <w:t xml:space="preserve">（A）主体结构经有关质量部门验收合格。工种之间已办好交接手续。</w:t>
      </w:r>
    </w:p>
    <w:p>
      <w:pPr>
        <w:ind w:left="0" w:right="0" w:firstLine="560"/>
        <w:spacing w:before="450" w:after="450" w:line="312" w:lineRule="auto"/>
      </w:pPr>
      <w:r>
        <w:rPr>
          <w:rFonts w:ascii="宋体" w:hAnsi="宋体" w:eastAsia="宋体" w:cs="宋体"/>
          <w:color w:val="000"/>
          <w:sz w:val="28"/>
          <w:szCs w:val="28"/>
        </w:rPr>
        <w:t xml:space="preserve">（B）检查门窗洞口尺寸及标高、开启方向是否符合设计要求。有预埋件的门窗口还应检查预埋件的数量、位置及埋设方法是否符合设计要求。</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划线→立门框→安装门扇附件。</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（A）划线</w:t>
      </w:r>
    </w:p>
    <w:p>
      <w:pPr>
        <w:ind w:left="0" w:right="0" w:firstLine="560"/>
        <w:spacing w:before="450" w:after="450" w:line="312" w:lineRule="auto"/>
      </w:pPr>
      <w:r>
        <w:rPr>
          <w:rFonts w:ascii="宋体" w:hAnsi="宋体" w:eastAsia="宋体" w:cs="宋体"/>
          <w:color w:val="000"/>
          <w:sz w:val="28"/>
          <w:szCs w:val="28"/>
        </w:rPr>
        <w:t xml:space="preserve">按设计要求尺寸、标高和方向，划出门框框位置线。</w:t>
      </w:r>
    </w:p>
    <w:p>
      <w:pPr>
        <w:ind w:left="0" w:right="0" w:firstLine="560"/>
        <w:spacing w:before="450" w:after="450" w:line="312" w:lineRule="auto"/>
      </w:pPr>
      <w:r>
        <w:rPr>
          <w:rFonts w:ascii="宋体" w:hAnsi="宋体" w:eastAsia="宋体" w:cs="宋体"/>
          <w:color w:val="000"/>
          <w:sz w:val="28"/>
          <w:szCs w:val="28"/>
        </w:rPr>
        <w:t xml:space="preserve">（B）立门框</w:t>
      </w:r>
    </w:p>
    <w:p>
      <w:pPr>
        <w:ind w:left="0" w:right="0" w:firstLine="560"/>
        <w:spacing w:before="450" w:after="450" w:line="312" w:lineRule="auto"/>
      </w:pPr>
      <w:r>
        <w:rPr>
          <w:rFonts w:ascii="宋体" w:hAnsi="宋体" w:eastAsia="宋体" w:cs="宋体"/>
          <w:color w:val="000"/>
          <w:sz w:val="28"/>
          <w:szCs w:val="28"/>
        </w:rPr>
        <w:t xml:space="preserve">先拆掉门框下部的固定板，凡框内高度比门扇的高度大于30MM的，洞口两侧地面须设留凹槽。门框一般埋入±0.00</w:t>
      </w:r>
    </w:p>
    <w:p>
      <w:pPr>
        <w:ind w:left="0" w:right="0" w:firstLine="560"/>
        <w:spacing w:before="450" w:after="450" w:line="312" w:lineRule="auto"/>
      </w:pPr>
      <w:r>
        <w:rPr>
          <w:rFonts w:ascii="宋体" w:hAnsi="宋体" w:eastAsia="宋体" w:cs="宋体"/>
          <w:color w:val="000"/>
          <w:sz w:val="28"/>
          <w:szCs w:val="28"/>
        </w:rPr>
        <w:t xml:space="preserve">标高以下20MM，须保证框口上下尺寸相同，充许误差&lt;1.5MM，对角线充许误差&lt;2MM。</w:t>
      </w:r>
    </w:p>
    <w:p>
      <w:pPr>
        <w:ind w:left="0" w:right="0" w:firstLine="560"/>
        <w:spacing w:before="450" w:after="450" w:line="312" w:lineRule="auto"/>
      </w:pPr>
      <w:r>
        <w:rPr>
          <w:rFonts w:ascii="宋体" w:hAnsi="宋体" w:eastAsia="宋体" w:cs="宋体"/>
          <w:color w:val="000"/>
          <w:sz w:val="28"/>
          <w:szCs w:val="28"/>
        </w:rPr>
        <w:t xml:space="preserve">将门框用木楔临时固定在洞口，经校正合格后，固定木楔，门框铁脚与预埋铁板焊牢。</w:t>
      </w:r>
    </w:p>
    <w:p>
      <w:pPr>
        <w:ind w:left="0" w:right="0" w:firstLine="560"/>
        <w:spacing w:before="450" w:after="450" w:line="312" w:lineRule="auto"/>
      </w:pPr>
      <w:r>
        <w:rPr>
          <w:rFonts w:ascii="宋体" w:hAnsi="宋体" w:eastAsia="宋体" w:cs="宋体"/>
          <w:color w:val="000"/>
          <w:sz w:val="28"/>
          <w:szCs w:val="28"/>
        </w:rPr>
        <w:t xml:space="preserve">然后在框两上角墙上开洞，向框内灌注M10水泥素浆，待其凝固后方可装配门扇，冬季施工应注意防寒，水泥素浆浇注后的养护期为21d。</w:t>
      </w:r>
    </w:p>
    <w:p>
      <w:pPr>
        <w:ind w:left="0" w:right="0" w:firstLine="560"/>
        <w:spacing w:before="450" w:after="450" w:line="312" w:lineRule="auto"/>
      </w:pPr>
      <w:r>
        <w:rPr>
          <w:rFonts w:ascii="宋体" w:hAnsi="宋体" w:eastAsia="宋体" w:cs="宋体"/>
          <w:color w:val="000"/>
          <w:sz w:val="28"/>
          <w:szCs w:val="28"/>
        </w:rPr>
        <w:t xml:space="preserve">（C）安装门扇附件</w:t>
      </w:r>
    </w:p>
    <w:p>
      <w:pPr>
        <w:ind w:left="0" w:right="0" w:firstLine="560"/>
        <w:spacing w:before="450" w:after="450" w:line="312" w:lineRule="auto"/>
      </w:pPr>
      <w:r>
        <w:rPr>
          <w:rFonts w:ascii="宋体" w:hAnsi="宋体" w:eastAsia="宋体" w:cs="宋体"/>
          <w:color w:val="000"/>
          <w:sz w:val="28"/>
          <w:szCs w:val="28"/>
        </w:rPr>
        <w:t xml:space="preserve">门框周边缝隙，用1：2的水泥砂浆或强度不低于10MPa的细石混凝土嵌缝牢固，应保证与墙体结成整体；经养护凝固后，再粉刷洞口及墙体。</w:t>
      </w:r>
    </w:p>
    <w:p>
      <w:pPr>
        <w:ind w:left="0" w:right="0" w:firstLine="560"/>
        <w:spacing w:before="450" w:after="450" w:line="312" w:lineRule="auto"/>
      </w:pPr>
      <w:r>
        <w:rPr>
          <w:rFonts w:ascii="宋体" w:hAnsi="宋体" w:eastAsia="宋体" w:cs="宋体"/>
          <w:color w:val="000"/>
          <w:sz w:val="28"/>
          <w:szCs w:val="28"/>
        </w:rPr>
        <w:t xml:space="preserve">粉刷完毕后，安装门扇、五金配件及有关防火、防盗装置。门扇关闭后，门缝应均匀平整，开启自由轻便，不得有过紧、过松和反弹现象。</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（1）主控项目</w:t>
      </w:r>
    </w:p>
    <w:p>
      <w:pPr>
        <w:ind w:left="0" w:right="0" w:firstLine="560"/>
        <w:spacing w:before="450" w:after="450" w:line="312" w:lineRule="auto"/>
      </w:pPr>
      <w:r>
        <w:rPr>
          <w:rFonts w:ascii="宋体" w:hAnsi="宋体" w:eastAsia="宋体" w:cs="宋体"/>
          <w:color w:val="000"/>
          <w:sz w:val="28"/>
          <w:szCs w:val="28"/>
        </w:rPr>
        <w:t xml:space="preserve">（A）烤漆钢板的质量和各项性能应符合设计要求。</w:t>
      </w:r>
    </w:p>
    <w:p>
      <w:pPr>
        <w:ind w:left="0" w:right="0" w:firstLine="560"/>
        <w:spacing w:before="450" w:after="450" w:line="312" w:lineRule="auto"/>
      </w:pPr>
      <w:r>
        <w:rPr>
          <w:rFonts w:ascii="宋体" w:hAnsi="宋体" w:eastAsia="宋体" w:cs="宋体"/>
          <w:color w:val="000"/>
          <w:sz w:val="28"/>
          <w:szCs w:val="28"/>
        </w:rPr>
        <w:t xml:space="preserve">（B）烤漆钢板的品种、类型、规格、尺寸、开启方向、安装位置及防腐处理应符合设计要求。</w:t>
      </w:r>
    </w:p>
    <w:p>
      <w:pPr>
        <w:ind w:left="0" w:right="0" w:firstLine="560"/>
        <w:spacing w:before="450" w:after="450" w:line="312" w:lineRule="auto"/>
      </w:pPr>
      <w:r>
        <w:rPr>
          <w:rFonts w:ascii="宋体" w:hAnsi="宋体" w:eastAsia="宋体" w:cs="宋体"/>
          <w:color w:val="000"/>
          <w:sz w:val="28"/>
          <w:szCs w:val="28"/>
        </w:rPr>
        <w:t xml:space="preserve">（C）烤漆钢板的安装必须牢固。预埋件的数量、位置、埋设方式、与框的连接方式必须符合设计要求。</w:t>
      </w:r>
    </w:p>
    <w:p>
      <w:pPr>
        <w:ind w:left="0" w:right="0" w:firstLine="560"/>
        <w:spacing w:before="450" w:after="450" w:line="312" w:lineRule="auto"/>
      </w:pPr>
      <w:r>
        <w:rPr>
          <w:rFonts w:ascii="宋体" w:hAnsi="宋体" w:eastAsia="宋体" w:cs="宋体"/>
          <w:color w:val="000"/>
          <w:sz w:val="28"/>
          <w:szCs w:val="28"/>
        </w:rPr>
        <w:t xml:space="preserve">（D）烤漆钢板的配件应齐全，位置应正确，安装应牢固，功能应满足使用要求和特种门的各项性能要求。</w:t>
      </w:r>
    </w:p>
    <w:p>
      <w:pPr>
        <w:ind w:left="0" w:right="0" w:firstLine="560"/>
        <w:spacing w:before="450" w:after="450" w:line="312" w:lineRule="auto"/>
      </w:pPr>
      <w:r>
        <w:rPr>
          <w:rFonts w:ascii="宋体" w:hAnsi="宋体" w:eastAsia="宋体" w:cs="宋体"/>
          <w:color w:val="000"/>
          <w:sz w:val="28"/>
          <w:szCs w:val="28"/>
        </w:rPr>
        <w:t xml:space="preserve">（2）一般项目</w:t>
      </w:r>
    </w:p>
    <w:p>
      <w:pPr>
        <w:ind w:left="0" w:right="0" w:firstLine="560"/>
        <w:spacing w:before="450" w:after="450" w:line="312" w:lineRule="auto"/>
      </w:pPr>
      <w:r>
        <w:rPr>
          <w:rFonts w:ascii="宋体" w:hAnsi="宋体" w:eastAsia="宋体" w:cs="宋体"/>
          <w:color w:val="000"/>
          <w:sz w:val="28"/>
          <w:szCs w:val="28"/>
        </w:rPr>
        <w:t xml:space="preserve">（A）烤漆钢板的表面装饰应符合设计要求。</w:t>
      </w:r>
    </w:p>
    <w:p>
      <w:pPr>
        <w:ind w:left="0" w:right="0" w:firstLine="560"/>
        <w:spacing w:before="450" w:after="450" w:line="312" w:lineRule="auto"/>
      </w:pPr>
      <w:r>
        <w:rPr>
          <w:rFonts w:ascii="宋体" w:hAnsi="宋体" w:eastAsia="宋体" w:cs="宋体"/>
          <w:color w:val="000"/>
          <w:sz w:val="28"/>
          <w:szCs w:val="28"/>
        </w:rPr>
        <w:t xml:space="preserve">（B）烤漆钢板的表面应洁净，无划痕、碰伤。</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烤漆钢板装入洞口临时固定后，应检查四周边框和中间框架是否用规定的保护胶纸和塑料薄膜封贴包扎好，再进行门窗框与墙体之间缝隙的填嵌和洞口墙体表面装饰施工，以防止水泥沙浆、灰水、喷涂材料等污染损坏铝合金门窗表面。在室内外湿作业未完成前，不能破坏门窗表面的保护材料。</w:t>
      </w:r>
    </w:p>
    <w:p>
      <w:pPr>
        <w:ind w:left="0" w:right="0" w:firstLine="560"/>
        <w:spacing w:before="450" w:after="450" w:line="312" w:lineRule="auto"/>
      </w:pPr>
      <w:r>
        <w:rPr>
          <w:rFonts w:ascii="宋体" w:hAnsi="宋体" w:eastAsia="宋体" w:cs="宋体"/>
          <w:color w:val="000"/>
          <w:sz w:val="28"/>
          <w:szCs w:val="28"/>
        </w:rPr>
        <w:t xml:space="preserve">（2）应采取措施，防止焊接作业时电焊火花损坏周围材料。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2025-07-10T16:14:30+08:00</dcterms:created>
  <dcterms:modified xsi:type="dcterms:W3CDTF">2025-07-10T16:14:30+08:00</dcterms:modified>
</cp:coreProperties>
</file>

<file path=docProps/custom.xml><?xml version="1.0" encoding="utf-8"?>
<Properties xmlns="http://schemas.openxmlformats.org/officeDocument/2006/custom-properties" xmlns:vt="http://schemas.openxmlformats.org/officeDocument/2006/docPropsVTypes"/>
</file>