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新时代新担当个人感想（最终5篇）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时代新担当个人感想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三是要有拼劲。领导交代的任务，要积极认真地完成；群众交办的事项，要及时认真地办好；自己要有工作目标，按照目标做好每一件事情；科室有年度任务，并要认真地完成年度目标；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第五篇：关于新时代新担当个人感想2024年</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将青春梦融入中国梦，不忘初心跟党走，争做中华有为之少年！下面是由小文档下载网网小编为大家整理的“关于新时代新担当个人感想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关于新时代新担当个人感想2024年5篇【一】</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党员干部要以“功成不必在我”的精神境界，用心去工作；要立身以正、兴业以勤、为政以廉，成为新时代以实干赢得群众掌声的好党员、好干部。习近平同志在党的十九大报告中号召全党“挺起共产党人的精神脊梁”，而挺起这个精神脊梁就要有坚定的理想信念和忠诚的政治品格。做新时代新担当新作为的奋斗者，必须对党忠诚，把政治建设作为第一品格。党的十九大提出把党的政治建设摆在新时代党的建设的首位，并强调以政治建设为统领。</w:t>
      </w:r>
    </w:p>
    <w:p>
      <w:pPr>
        <w:ind w:left="0" w:right="0" w:firstLine="560"/>
        <w:spacing w:before="450" w:after="450" w:line="312" w:lineRule="auto"/>
      </w:pPr>
      <w:r>
        <w:rPr>
          <w:rFonts w:ascii="宋体" w:hAnsi="宋体" w:eastAsia="宋体" w:cs="宋体"/>
          <w:color w:val="000"/>
          <w:sz w:val="28"/>
          <w:szCs w:val="28"/>
        </w:rPr>
        <w:t xml:space="preserve">加强政治修养，最根本的是坚定理想信念，坚守对马克思主义的信仰、对社会主义和共产主义的信念。在思想上，坚持正确的政治立场、政治方向、政治原则、政治道路；在行动上，坚持党的政治路线，严守党的政治纪律和政治规矩。当前，意识形态领域斗争复杂，各种思潮相互激荡。必须具有鲜明政治立场和清醒政治意识，始终保持头脑清醒，立场坚定，永葆共产党人的政治本色。要提高政治站位，强化政治历练，保持政治定力，在基层一线反复淬炼，长期历练，把对党忠诚，为党分忧，为党尽责，为民造福作为根本的政治担当，真正做到以身许党、许国。</w:t>
      </w:r>
    </w:p>
    <w:p>
      <w:pPr>
        <w:ind w:left="0" w:right="0" w:firstLine="560"/>
        <w:spacing w:before="450" w:after="450" w:line="312" w:lineRule="auto"/>
      </w:pPr>
      <w:r>
        <w:rPr>
          <w:rFonts w:ascii="宋体" w:hAnsi="宋体" w:eastAsia="宋体" w:cs="宋体"/>
          <w:color w:val="000"/>
          <w:sz w:val="28"/>
          <w:szCs w:val="28"/>
        </w:rPr>
        <w:t xml:space="preserve">党员干部要增强适应新时代发展要求的能力，突出“五个过硬”，突出实践实干实效，用习近平新时代中国特色社会主义思想武装头脑，强化“四个意识”，坚定“四个自信”，在其位、谋其政、干其事、求其效。用创新引领的开拓精神和务实有为的状态，书写新时代伟大奋斗的新篇章。孔子说：“吾日三省吾身”。加强人格修养，要解决好世界观、人生观、价值观这个“总开关”，做到以德修身、以德立威、以德服众。党员领导干部要有勇毅笃行的责任担当和为民情怀，涵养担当作为的底气和勇气。要切实解决“不想为”“不会为”“不敢为”以及干部庸政懒政怠政，真正做到求实绩不慕虚功，办实事而不图虚名。担当是党员干部的底色，广大党员干部要增强政治担当、历史担当、责任担当。</w:t>
      </w:r>
    </w:p>
    <w:p>
      <w:pPr>
        <w:ind w:left="0" w:right="0" w:firstLine="560"/>
        <w:spacing w:before="450" w:after="450" w:line="312" w:lineRule="auto"/>
      </w:pPr>
      <w:r>
        <w:rPr>
          <w:rFonts w:ascii="宋体" w:hAnsi="宋体" w:eastAsia="宋体" w:cs="宋体"/>
          <w:color w:val="000"/>
          <w:sz w:val="28"/>
          <w:szCs w:val="28"/>
        </w:rPr>
        <w:t xml:space="preserve">具体说来，就是在重大机遇、重大决策面前敢于打破陈规，拍板定调；在推进重点工作、完成重大任务时能够雷厉风行，一抓到底；在应对急难险重、突发事件时做到靠前指挥，冲锋陷阵。做新时代新担当新作为的奋斗者，必须心存敬畏，把清廉为政作为第一品德。</w:t>
      </w:r>
    </w:p>
    <w:p>
      <w:pPr>
        <w:ind w:left="0" w:right="0" w:firstLine="560"/>
        <w:spacing w:before="450" w:after="450" w:line="312" w:lineRule="auto"/>
      </w:pPr>
      <w:r>
        <w:rPr>
          <w:rFonts w:ascii="宋体" w:hAnsi="宋体" w:eastAsia="宋体" w:cs="宋体"/>
          <w:color w:val="000"/>
          <w:sz w:val="28"/>
          <w:szCs w:val="28"/>
        </w:rPr>
        <w:t xml:space="preserve">习近平同志强调，领导干部讲政德，就是要明大德，守公德，严私德。党员干部严私德，就要坚守法纪红线和道德底线。用权要讲规矩、懂规矩、守规矩，不断营造风清气正的政治新生态。党员干部对权力要有敬畏之心，要以严肃的态度、严格的要求、严明的纪律修身用权律己，新时代开启新征程，新征程呼唤新担当新作为。</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关于新时代新担当个人感想2024年5篇【二】</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x非首都功能为‘牛鼻子’推动京津冀协同发展，高起点规划、高标准建设雄安新区”。这“3xx月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第二，做好本职工作，要与学校内涵建设相结合。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内涵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文化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关于新时代新担当个人感想2024年5篇【三】</w:t>
      </w:r>
    </w:p>
    <w:p>
      <w:pPr>
        <w:ind w:left="0" w:right="0" w:firstLine="560"/>
        <w:spacing w:before="450" w:after="450" w:line="312" w:lineRule="auto"/>
      </w:pPr>
      <w:r>
        <w:rPr>
          <w:rFonts w:ascii="宋体" w:hAnsi="宋体" w:eastAsia="宋体" w:cs="宋体"/>
          <w:color w:val="000"/>
          <w:sz w:val="28"/>
          <w:szCs w:val="28"/>
        </w:rPr>
        <w:t xml:space="preserve">中央办公厅印发了《关于进一步激励广大干部新时代新担当新作为的意见》，各省区市党委及其组织部门普遍召开会议进行了传达学习，研究谋划落实措施，积极选树先进典型，推动形成认真贯彻落实文件和会议精神的良好氛围。第一时间组织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在工作中干事创业，前提就是要有担当精神。担当就是承担并负起责任，是人们在职责和角色需要的时候，毫不犹豫，责无旁贷地挺身而出，全力履行自己的义务。“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敢于担当是面对大是大非敢于亮剑，面对矛盾敢于迎难而上，面对危机敢于挺身而出，面对失误敢于承担责任，面对歪风邪气敢于坚决斗争。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要心系人民，一切为群众着想，一切以群众的利益为重，我们就会赢利群众的拥护，凝聚强大的力量，从而战胜艰难险阻。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出现失误就要积极主动地查找原因、总结教训、改正错误，从而提升决策能力和工作水平。敢于担当是对人民的责任。习近平同志强调，我们的人民热爱生活，期望有更好的教育、更稳定的工作、更满意的收入、更可靠的社会保障、更高水平的医疗卫生服务、更舒适的居住条件、更优美的环境，期盼孩子们能成长得更好、工作得更好、生活得更好。人民对美好生活的向往，就是我们的奋斗目标。要不断解放和发展社会生产力，努力解决群众的生产生活困难，坚定不移地走共同富裕的道路。敢于担当要最重要的是要有过硬的综合素质。做到自身硬。素质是勇于担当的资本，能力是敢于担当的底气，并且直接关系到担当的结果。敢于担当，我们才能做新时代的不懈奋斗者:以肯干事体现担当，以会干事体现能力，以干成事体现落实，以不出事体现干净。</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关于新时代新担当个人感想2024年5篇【五】</w:t>
      </w:r>
    </w:p>
    <w:p>
      <w:pPr>
        <w:ind w:left="0" w:right="0" w:firstLine="560"/>
        <w:spacing w:before="450" w:after="450" w:line="312" w:lineRule="auto"/>
      </w:pPr>
      <w:r>
        <w:rPr>
          <w:rFonts w:ascii="宋体" w:hAnsi="宋体" w:eastAsia="宋体" w:cs="宋体"/>
          <w:color w:val="000"/>
          <w:sz w:val="28"/>
          <w:szCs w:val="28"/>
        </w:rPr>
        <w:t xml:space="preserve">何谓“担当”?按照《现代汉语词典》的解释是“接受并负起责任”；《辞海》的解释是“担负；承当”。其基本意思就是承担并负起责任，结合岗位职责和需要，全力履行自身义务。作为规划设计师，我们的工作就是接受客户委托，按时、保质的完成受托业务。由此可见，“担当”应当是城市规划师的基本职业道德，“讲担当、敢担当、会担当”应当是规划师的职业追求。</w:t>
      </w:r>
    </w:p>
    <w:p>
      <w:pPr>
        <w:ind w:left="0" w:right="0" w:firstLine="560"/>
        <w:spacing w:before="450" w:after="450" w:line="312" w:lineRule="auto"/>
      </w:pPr>
      <w:r>
        <w:rPr>
          <w:rFonts w:ascii="宋体" w:hAnsi="宋体" w:eastAsia="宋体" w:cs="宋体"/>
          <w:color w:val="000"/>
          <w:sz w:val="28"/>
          <w:szCs w:val="28"/>
        </w:rPr>
        <w:t xml:space="preserve">一、讲担当，树立“主体在我”的职业意识</w:t>
      </w:r>
    </w:p>
    <w:p>
      <w:pPr>
        <w:ind w:left="0" w:right="0" w:firstLine="560"/>
        <w:spacing w:before="450" w:after="450" w:line="312" w:lineRule="auto"/>
      </w:pPr>
      <w:r>
        <w:rPr>
          <w:rFonts w:ascii="宋体" w:hAnsi="宋体" w:eastAsia="宋体" w:cs="宋体"/>
          <w:color w:val="000"/>
          <w:sz w:val="28"/>
          <w:szCs w:val="28"/>
        </w:rPr>
        <w:t xml:space="preserve">1.要牢固树立大局意识。城市规划是一门综合性、实用性的交叉学科，具有重要的公共政策属性。城市规划中涉及的决策问题在本质上往往是政治的，而非技术的，城市规划师的重要职责之一，就是向权力讲述真理，为决策者提供咨询，维护社会公共利益，保护弱势群体，做出全局性、长远性和纲领性谋划。在义乌加速建设“世界小商品之都”的过程中，城市规划的作用必将更为突出，这就要求规划师更要有大局意识。</w:t>
      </w:r>
    </w:p>
    <w:p>
      <w:pPr>
        <w:ind w:left="0" w:right="0" w:firstLine="560"/>
        <w:spacing w:before="450" w:after="450" w:line="312" w:lineRule="auto"/>
      </w:pPr>
      <w:r>
        <w:rPr>
          <w:rFonts w:ascii="宋体" w:hAnsi="宋体" w:eastAsia="宋体" w:cs="宋体"/>
          <w:color w:val="000"/>
          <w:sz w:val="28"/>
          <w:szCs w:val="28"/>
        </w:rPr>
        <w:t xml:space="preserve">2.要牢固树立责任意识。首先，城市规划师的职业道德有别于其他职业，围绕“人民日益增长的美好生活需要和不平衡不充分的发展之间的矛盾”，全心全意为人民的生活环境和生活质量改善服务，是城市规划师职业道德的核心和最高标准。一名合格的城市规划师，不仅需要具有扎实的专业学识、强烈的事业心精神、过硬的综合协调能力，更重要的是要有高度的社会责任感。其次，在具体的项目编制或设计过程中，要做到用心、细心、精心，用“工匠精神“体现规划师的工作责任。</w:t>
      </w:r>
    </w:p>
    <w:p>
      <w:pPr>
        <w:ind w:left="0" w:right="0" w:firstLine="560"/>
        <w:spacing w:before="450" w:after="450" w:line="312" w:lineRule="auto"/>
      </w:pPr>
      <w:r>
        <w:rPr>
          <w:rFonts w:ascii="宋体" w:hAnsi="宋体" w:eastAsia="宋体" w:cs="宋体"/>
          <w:color w:val="000"/>
          <w:sz w:val="28"/>
          <w:szCs w:val="28"/>
        </w:rPr>
        <w:t xml:space="preserve">3.要牢固树立效率意识。有人说：城市规划事关百年大计，要多论证、多推敲。邓小平同志也说：要摸着石头过河。规划的科学性和效率性的关系到底如何，目前无人尚知。但新时代发展的脚步不会停，也不能停，国家与国家之间存在竞争，城市与城市之间也存在竞争，在这种形势下，更多的表现出的是“时不我待”。为此，城市规划师承担着巨大的工作效率压力，往往一个设计，没有几天就要求出图，这就对设计的流程、质量的把控提出了更高的要求。</w:t>
      </w:r>
    </w:p>
    <w:p>
      <w:pPr>
        <w:ind w:left="0" w:right="0" w:firstLine="560"/>
        <w:spacing w:before="450" w:after="450" w:line="312" w:lineRule="auto"/>
      </w:pPr>
      <w:r>
        <w:rPr>
          <w:rFonts w:ascii="宋体" w:hAnsi="宋体" w:eastAsia="宋体" w:cs="宋体"/>
          <w:color w:val="000"/>
          <w:sz w:val="28"/>
          <w:szCs w:val="28"/>
        </w:rPr>
        <w:t xml:space="preserve">二、敢担当，提升“敬业诚信”的职业态度</w:t>
      </w:r>
    </w:p>
    <w:p>
      <w:pPr>
        <w:ind w:left="0" w:right="0" w:firstLine="560"/>
        <w:spacing w:before="450" w:after="450" w:line="312" w:lineRule="auto"/>
      </w:pPr>
      <w:r>
        <w:rPr>
          <w:rFonts w:ascii="宋体" w:hAnsi="宋体" w:eastAsia="宋体" w:cs="宋体"/>
          <w:color w:val="000"/>
          <w:sz w:val="28"/>
          <w:szCs w:val="28"/>
        </w:rPr>
        <w:t xml:space="preserve">1.要有敬业负责的态度。城市规划师对业务要心存敬畏，在解决城市问题的过程中，不能就问题而问题，要透过现象抓本质，避免出现解决问题的同时，造成更大的新问题，更要避免主观、片面的编制规划。在具体的项目设计过程中，不能唯甲方是，要关注满足甲方要求的同时，是否损害了国家、社会和其他相关方的利益。在接受委托业务后，要从始而终，不能半路甩手，无疾而终。</w:t>
      </w:r>
    </w:p>
    <w:p>
      <w:pPr>
        <w:ind w:left="0" w:right="0" w:firstLine="560"/>
        <w:spacing w:before="450" w:after="450" w:line="312" w:lineRule="auto"/>
      </w:pPr>
      <w:r>
        <w:rPr>
          <w:rFonts w:ascii="宋体" w:hAnsi="宋体" w:eastAsia="宋体" w:cs="宋体"/>
          <w:color w:val="000"/>
          <w:sz w:val="28"/>
          <w:szCs w:val="28"/>
        </w:rPr>
        <w:t xml:space="preserve">2.要有坚持原则的态度。很多城市规划师总觉得人微言轻，面对甲方或者领导，没有说话的勇气和底气，最后造成甲方说什么就画什么，领导要求什么就规划什么，如此一来，规划的科学性和职业的尊严都被践踏。城市规划师作为专业技术人员，在熟练掌握技术的基础上，要从社会、使命的角度出发，敢于直述已见，敢于讲真话，只有这样，才能取得领导或甲方的赏识和信任。</w:t>
      </w:r>
    </w:p>
    <w:p>
      <w:pPr>
        <w:ind w:left="0" w:right="0" w:firstLine="560"/>
        <w:spacing w:before="450" w:after="450" w:line="312" w:lineRule="auto"/>
      </w:pPr>
      <w:r>
        <w:rPr>
          <w:rFonts w:ascii="宋体" w:hAnsi="宋体" w:eastAsia="宋体" w:cs="宋体"/>
          <w:color w:val="000"/>
          <w:sz w:val="28"/>
          <w:szCs w:val="28"/>
        </w:rPr>
        <w:t xml:space="preserve">3.要有诚实守信的态度。“诚信”是市场经济的基石，“诚信”也是义乌的代名词，作为在义乌从事城市规划的人员来说，更要做到诚实守信。这种“诚信”体现在：要按合同约定时间完成委托任务，要按单位规定的流程和节点编制委托任务，要按国家相关规范提供合格甚至优秀的成果，最后还要做好项目的后期跟踪服务。</w:t>
      </w:r>
    </w:p>
    <w:p>
      <w:pPr>
        <w:ind w:left="0" w:right="0" w:firstLine="560"/>
        <w:spacing w:before="450" w:after="450" w:line="312" w:lineRule="auto"/>
      </w:pPr>
      <w:r>
        <w:rPr>
          <w:rFonts w:ascii="宋体" w:hAnsi="宋体" w:eastAsia="宋体" w:cs="宋体"/>
          <w:color w:val="000"/>
          <w:sz w:val="28"/>
          <w:szCs w:val="28"/>
        </w:rPr>
        <w:t xml:space="preserve">三、会担当，炼就“科学引领”的职业能力</w:t>
      </w:r>
    </w:p>
    <w:p>
      <w:pPr>
        <w:ind w:left="0" w:right="0" w:firstLine="560"/>
        <w:spacing w:before="450" w:after="450" w:line="312" w:lineRule="auto"/>
      </w:pPr>
      <w:r>
        <w:rPr>
          <w:rFonts w:ascii="宋体" w:hAnsi="宋体" w:eastAsia="宋体" w:cs="宋体"/>
          <w:color w:val="000"/>
          <w:sz w:val="28"/>
          <w:szCs w:val="28"/>
        </w:rPr>
        <w:t xml:space="preserve">1.不断提升学习能力。2024年，中共中央、国务院下发了《关于进一步加强城市规划建设管理工作的若干意见》，表明党中央，尤其是习近平总书记对城市规划工作的高度重视，城市规划的地位不断上升，与此相适应，城市规划领域的一些新理念不断出现，如“多规合一”、“城市双修”、“城市设计”、“海绵城市”；一些新技术不断使用，如“大数据”、“空间句法”等。作为城市规划师，应当与时俱进，审时度势，及时学习吸收先进的理念和技术，科学引领义乌城市规划和城市建设。</w:t>
      </w:r>
    </w:p>
    <w:p>
      <w:pPr>
        <w:ind w:left="0" w:right="0" w:firstLine="560"/>
        <w:spacing w:before="450" w:after="450" w:line="312" w:lineRule="auto"/>
      </w:pPr>
      <w:r>
        <w:rPr>
          <w:rFonts w:ascii="宋体" w:hAnsi="宋体" w:eastAsia="宋体" w:cs="宋体"/>
          <w:color w:val="000"/>
          <w:sz w:val="28"/>
          <w:szCs w:val="28"/>
        </w:rPr>
        <w:t xml:space="preserve">2.不断提升研究能力。规划即研究，规划的价值就是在研究，近十几年来，规划院突出“创新”，强调“研究”，一定程度上推动了“研究型单位”建设，但我们离会研究、善研究还存在一定差距。规划设计“抄袭”“复印”的现象并没有杜绝，小部分专业技术人员还不知道如何做研究，一些专业技术人员作风不实、调查研究不实，致使规划成果质量难以令人满意。规划院要进一步强化项目的过程考核，完善规划研究能力提升的倒逼机制。</w:t>
      </w:r>
    </w:p>
    <w:p>
      <w:pPr>
        <w:ind w:left="0" w:right="0" w:firstLine="560"/>
        <w:spacing w:before="450" w:after="450" w:line="312" w:lineRule="auto"/>
      </w:pPr>
      <w:r>
        <w:rPr>
          <w:rFonts w:ascii="宋体" w:hAnsi="宋体" w:eastAsia="宋体" w:cs="宋体"/>
          <w:color w:val="000"/>
          <w:sz w:val="28"/>
          <w:szCs w:val="28"/>
        </w:rPr>
        <w:t xml:space="preserve">3.不断提升沟通能力。规划的过程就是沟通的过程，沟通能力不强是规划院的一大共性问题，这种沟通问题表现为两方面：一是沟通的主动性不够，如现场走访调研少（有可能是项目完成时间不允许），业主意图掌握不全，项目对接不够；二是沟通的技能不够，自己的规划思想不能有效的表达，导致规划设计不断变更，造成低效低质的劳动。为此，要进一步加强规划师的沟通力培训，引进部分专家型、带头型人才，通过由点带面，全面提升规划师的沟通技能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