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（精华版）最新国家开放大学电大专科《管理信息系统》机考网考单项选择题题库及答案</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专科《管理信息系统》机考网考单项选择题题库及答案单项选择题题目1MRP-II的含义是（）。选择一项：B.制造资源计划题目2MIS生命周期的起始阶段是（）。选择一项：A.系统分析题目3描述结构化系统分析方法的工具...</w:t>
      </w:r>
    </w:p>
    <w:p>
      <w:pPr>
        <w:ind w:left="0" w:right="0" w:firstLine="560"/>
        <w:spacing w:before="450" w:after="450" w:line="312" w:lineRule="auto"/>
      </w:pPr>
      <w:r>
        <w:rPr>
          <w:rFonts w:ascii="宋体" w:hAnsi="宋体" w:eastAsia="宋体" w:cs="宋体"/>
          <w:color w:val="000"/>
          <w:sz w:val="28"/>
          <w:szCs w:val="28"/>
        </w:rPr>
        <w:t xml:space="preserve">(精华版)最新国家开放大学电大专科《管理信息系统》机考网考单项选择题题库及答案</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MRP-II的含义是（）。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B.制造资源计划</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MIS生命周期的起始阶段是（）。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描述结构化系统分析方法的工具不包括（）。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C.组织结构图</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总体规划阶段的主要工作不包括（）。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D.建立系统的逻辑模型</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系统分析阶段的目标是完成（）。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D.系统逻辑设计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总体上说，管理信息系统由四大部分组成，它们是（）。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A.信息源、信息处理器、信息用户和信息管理者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系统分析阶段的主要成果是（）。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D.系统分析报告</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下列最差的耦合方式是（）。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D.内容耦合题目9</w:t>
      </w:r>
    </w:p>
    <w:p>
      <w:pPr>
        <w:ind w:left="0" w:right="0" w:firstLine="560"/>
        <w:spacing w:before="450" w:after="450" w:line="312" w:lineRule="auto"/>
      </w:pPr>
      <w:r>
        <w:rPr>
          <w:rFonts w:ascii="宋体" w:hAnsi="宋体" w:eastAsia="宋体" w:cs="宋体"/>
          <w:color w:val="000"/>
          <w:sz w:val="28"/>
          <w:szCs w:val="28"/>
        </w:rPr>
        <w:t xml:space="preserve">改正在系统开发阶段已发生而系统测试阶段尚未发现错误的维护称为（）。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A.改正性维护</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以下关于管理信息系统特点的说法，错误的是（）。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D.管理信息系统是模型驱动的题目11</w:t>
      </w:r>
    </w:p>
    <w:p>
      <w:pPr>
        <w:ind w:left="0" w:right="0" w:firstLine="560"/>
        <w:spacing w:before="450" w:after="450" w:line="312" w:lineRule="auto"/>
      </w:pPr>
      <w:r>
        <w:rPr>
          <w:rFonts w:ascii="宋体" w:hAnsi="宋体" w:eastAsia="宋体" w:cs="宋体"/>
          <w:color w:val="000"/>
          <w:sz w:val="28"/>
          <w:szCs w:val="28"/>
        </w:rPr>
        <w:t xml:space="preserve">系统的存在需要3个基本条件，即：（）。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D.目标、功能、结构</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关于管理信息系统开发的的组织管理工作，以下叙述不正确的是（）。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B.系统开发的进度与投入的人力成正比</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计算机网络中，共享的资源主要是指（）。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D.软件、硬件、数据和通信信道</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数据流图中不包括（）。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C.人—机会话</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一般情况下，可将管理分为三个层次，即高层、中层和基层，其中高层管理属于（）。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B.战略级管理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信息系统开发各阶段的顺序是（）。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B.总体规划、系统分析、系统设计、系统实施、运行维护、系统评价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MRP-II是在什么的基础上发展起来的：（）。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D.物料需求计划</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有关数据流图描述不正确的是（）。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D.反映系统的决策与控制过程</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系统实施的依据是（）。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C.系统分析与设计文档资料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下面最准确概括结构化方法的核心思想的是（）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D.自顶向下，由粗到细，逐步求精</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在系统评价报告中，不属于评价内容的是（）。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C.可移植性评价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总体规划的目的包括（）。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D.保证信息共享、协调子系统间的工作、使开发工作有序进行</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模块结构图是哪一个阶段的结果（）。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系统分析员应当（）。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C.是用户和计算机技术人员的有效协调者与组织者</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一种从用户的基本需求入手，快速地实现新系统的一个原型，用户、开发者及其它有关人员在适用原型的过程中，反复修改原型系统，确定各种需求细节，最终达到建立系统的目的的方法为（）。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B.原型化法</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计算机集成制造系统和企业资源计划的英文缩写分别是（）。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C.CIMS、ERP</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结构化分析与设计是信息系统开发时常用的方法，按其生命周期特征，它应属于（）。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耦合表示模块之间联系的程度，如果两个模块之间传输的信息是控制信息，则这种耦合方式称为（）。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B.控制耦合题目29</w:t>
      </w:r>
    </w:p>
    <w:p>
      <w:pPr>
        <w:ind w:left="0" w:right="0" w:firstLine="560"/>
        <w:spacing w:before="450" w:after="450" w:line="312" w:lineRule="auto"/>
      </w:pPr>
      <w:r>
        <w:rPr>
          <w:rFonts w:ascii="宋体" w:hAnsi="宋体" w:eastAsia="宋体" w:cs="宋体"/>
          <w:color w:val="000"/>
          <w:sz w:val="28"/>
          <w:szCs w:val="28"/>
        </w:rPr>
        <w:t xml:space="preserve">系统设计阶段的主要任务是根据系统的逻辑模型建立物理模型，以便说明（）。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C.系统怎么干</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系统测试的基本方法有（）。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B.黑盒测试法、白盒测试法</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按管理层次构建的管理信息系统，其结构为（）。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B.层次结构</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模块间的调用关系不包括（）。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D.交换调用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数据字典描述的信息有（）。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C.数据流条目、文件条目、数据项条目</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导出模块结构图的基础是（）。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A.数据流图</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B.管理信息系统可以代替人进行决策</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系统设计阶段的主要成果是（）。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C.系统设计报告</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对某公司进行调查分析，确定是否值得开发一个新系统的工作是进行（）。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C.系统初步调查</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信息与管理一样，也具有层次性，从信息来源看，高层信息大多来自（）。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管理信息系统的交叉结构是指管理信息系统的（）。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A.管理/职能结构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在系统开发过程中，系统详细调查所处的阶段是（）。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系统分析报告的主体是（）。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A.数据流图、数据字典、加工说明</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管理活动的高、中、基3个层次分别对应着3种类型的决策过程，即（）。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A.非结构化决策、半结构化决策和结构化决策</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管理信息系统的功能很多，一般认为不属于管理信息系统功能的是（）。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B.事务处理功能</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下列工作中，不属于系统分析阶段的是（）。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A.绘制模块结构图</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管理信息系统的纵向结构是按（）划分的。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A.管理层次</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管理是一项有序化的、经常性的过程，其最重要的职能之一就是（）。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D.决策</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结构化方法中，数据流程图是（）。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B.业务流程图的抽象</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下列系统测试方法中属于“穷举路径”测试的是（）。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D.白盒测试法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管理信息系统的三大核心技术是（）。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B.计算机网络、数据库、开发语言</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耦合表示模块之间联系的程度，如果两个模块间的通信信息是若干数据项，则这种耦合方式称为（）。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A.数据耦合题目51</w:t>
      </w:r>
    </w:p>
    <w:p>
      <w:pPr>
        <w:ind w:left="0" w:right="0" w:firstLine="560"/>
        <w:spacing w:before="450" w:after="450" w:line="312" w:lineRule="auto"/>
      </w:pPr>
      <w:r>
        <w:rPr>
          <w:rFonts w:ascii="宋体" w:hAnsi="宋体" w:eastAsia="宋体" w:cs="宋体"/>
          <w:color w:val="000"/>
          <w:sz w:val="28"/>
          <w:szCs w:val="28"/>
        </w:rPr>
        <w:t xml:space="preserve">1．模块结构图是哪一个阶段的结果（）。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2．一个合理的模块划分应该是内部联系（）。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3．下列耦合方式中耦合度最低、性能最好的是（）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B.数据耦合题目54</w:t>
      </w:r>
    </w:p>
    <w:p>
      <w:pPr>
        <w:ind w:left="0" w:right="0" w:firstLine="560"/>
        <w:spacing w:before="450" w:after="450" w:line="312" w:lineRule="auto"/>
      </w:pPr>
      <w:r>
        <w:rPr>
          <w:rFonts w:ascii="宋体" w:hAnsi="宋体" w:eastAsia="宋体" w:cs="宋体"/>
          <w:color w:val="000"/>
          <w:sz w:val="28"/>
          <w:szCs w:val="28"/>
        </w:rPr>
        <w:t xml:space="preserve">4．下列最差的耦合方式是（）。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D.内容耦合题目55</w:t>
      </w:r>
    </w:p>
    <w:p>
      <w:pPr>
        <w:ind w:left="0" w:right="0" w:firstLine="560"/>
        <w:spacing w:before="450" w:after="450" w:line="312" w:lineRule="auto"/>
      </w:pPr>
      <w:r>
        <w:rPr>
          <w:rFonts w:ascii="宋体" w:hAnsi="宋体" w:eastAsia="宋体" w:cs="宋体"/>
          <w:color w:val="000"/>
          <w:sz w:val="28"/>
          <w:szCs w:val="28"/>
        </w:rPr>
        <w:t xml:space="preserve">5．耦合表示模块之间联系的程度，如果两个模块之间传输的信息是控制信息，则这种耦合方式称为（）。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B.控制耦合题目56</w:t>
      </w:r>
    </w:p>
    <w:p>
      <w:pPr>
        <w:ind w:left="0" w:right="0" w:firstLine="560"/>
        <w:spacing w:before="450" w:after="450" w:line="312" w:lineRule="auto"/>
      </w:pPr>
      <w:r>
        <w:rPr>
          <w:rFonts w:ascii="宋体" w:hAnsi="宋体" w:eastAsia="宋体" w:cs="宋体"/>
          <w:color w:val="000"/>
          <w:sz w:val="28"/>
          <w:szCs w:val="28"/>
        </w:rPr>
        <w:t xml:space="preserve">6．耦合表示模块之间联系的程度，如果两个模块间的通信信息是若干数据项，则这种耦合方式称为（）。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A.数据耦合题目57</w:t>
      </w:r>
    </w:p>
    <w:p>
      <w:pPr>
        <w:ind w:left="0" w:right="0" w:firstLine="560"/>
        <w:spacing w:before="450" w:after="450" w:line="312" w:lineRule="auto"/>
      </w:pPr>
      <w:r>
        <w:rPr>
          <w:rFonts w:ascii="宋体" w:hAnsi="宋体" w:eastAsia="宋体" w:cs="宋体"/>
          <w:color w:val="000"/>
          <w:sz w:val="28"/>
          <w:szCs w:val="28"/>
        </w:rPr>
        <w:t xml:space="preserve">7．模块间的信息联系方式称为模块的（）。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C.耦合题目58</w:t>
      </w:r>
    </w:p>
    <w:p>
      <w:pPr>
        <w:ind w:left="0" w:right="0" w:firstLine="560"/>
        <w:spacing w:before="450" w:after="450" w:line="312" w:lineRule="auto"/>
      </w:pPr>
      <w:r>
        <w:rPr>
          <w:rFonts w:ascii="宋体" w:hAnsi="宋体" w:eastAsia="宋体" w:cs="宋体"/>
          <w:color w:val="000"/>
          <w:sz w:val="28"/>
          <w:szCs w:val="28"/>
        </w:rPr>
        <w:t xml:space="preserve">8．模块间的调用关系不包括（）。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D.交换调用</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9．内聚是从功能角度来度量模块内的联系，下列的模块内聚方式中聚合度最高，性能最好的是（）。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D.功能内聚</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10．系统设计说明书描述了新系统的（）。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D.物理模型</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11．导出模块结构图的基础是（）。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A.数据流图</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12．在系统设计时应（）。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C.按逻辑功能划分子系统</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13．属于系统详细设计的工作是（）。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A.输入输出设计</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14．关于模块设计，正确的叙述是（）。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C.应有较强的模块独立性</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15．系统设计的主要活动是（）。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D.以上各条</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16．系统设计阶段的主要目标是（）。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D.将系统的逻辑模型转换成物理模型</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17．系统设计工作不包括（）。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B.程序设计</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18．系统设计的目的是（）。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B.将系统的逻辑模型转换为物理模型</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1．在管理信息系统的开发过程中，最重要的阶段是（）。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A.需求分析</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2．在系统开发过程中，系统详细调查所处的阶段是（）。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3．总体规划阶段的最终结果是（）。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C.可行性报告</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4.系统总体规划的最终目的是（）。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A.勾画出企业信息系统建设的蓝图</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5.总体规划的目的包括（）。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D.保证信息共享、协调子系统间的工作、使开发工作有序进行</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6．系统开发过程中的第一个正式文档是（）。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7.下列对可行性研究报告描述正确的是（）。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A.可行性研究报告是系统开发任务是否下达的决策依据</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8.信息系统开发的可行性研究可以从三个方面入手，不包括下列选项中的哪一项（）。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C.信息可行性分析</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9．系统分析阶段的目标是完成（）。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D.系统逻辑设计</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10.系统分析阶段的主要任务是勾画新系统的逻辑模型，以便说明（）。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C.系统干什么</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11.系统分析员应当（）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C.是用户和计算机技术人员的有效协调者与组织者</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12．结构化方法中，数据流程图是（）。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B.业务流程图的抽象</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13．数据字典描述的信息有（）。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C.数据流条目、文件条目、数据项条目</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14．对原系统进行分析和抽象，描述新系统逻辑模型的主要工具是（）。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B.数据流程图</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15.数据流图的基本符号包括：（）。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A.数据流、加工、文件、数据源和终点</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16.有关数据流图描述不正确的是（）。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D.反映系统的决策与控制过程</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1．软件危机通常是指在计算机软件开发和维护中所产生的一系列严重问题，这些问题中相对次要的因素是（）。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D.软件性能</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2．下面哪句话最准确地概括了结构化方法的核心思想（）。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C.自顶向下，由粗到细，逐步求精</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3．系统开发过程中的第一个正式文档是（）。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4．原型化方法一般可分为三类，即（）。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B.探索型、实验型、演化型</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5．结构化开发方法各阶段的顺序是（）。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B.总体规划、系统分析、系统设计、系统实施、运行维护、系统评价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6．结构化分析与设计是信息系统开发时常用的方法，按其生命周期特征，它应属于（）。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7．总体规划是系统生命周期中的第一个阶段，其主要任务是明确（）。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C.系统是什么</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8．下列描述正确的是（）。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A.总体规划是系统开发中的首要任务</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9．结构化开发方法是一种开发管理信息系统较为成熟的方法，下列选项中，不具有该方法所具有的特征是（）。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C.动态地定义系统功能</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10．开发管理信息系统，早期使用的是（）。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A.结构化方法</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11．面向对象的程序设计的英文缩写是（）。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B.OOP</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12．一种从用户的基本需求入手，快速地实现新系统的一个原型，用户、开发者及其它有关人员在适用原型的过程中，反复修改原型系统，确定各种需求细节，最终达到建立系统的目的的方法为（）。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B.原型化法</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13．系统设计阶段的成果是（）。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B.系统设计报告</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14．管理信息系统生命周期包括的阶段是（）。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C.需求分析、系统设计、系统实施、运行维护、系统评价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1．程序设计语言的发展通常可分为三个阶段，按顺序分别是（）。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A.机器语言、汇编语言、高级语言</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2．系统测试的基本方法有（）。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B.黑盒测试法、白盒测试法</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3．下列系统测试方法中属于“穷举路径”测试的是（）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D.白盒测试法</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4．如果完全不考虑程序内部结构特性，而仅仅关心寻找程序未按规范运行的情况，并且仅仅按程序的规范导出测试数据的测试方法属于（）。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B.黑盒测试法</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5．系统测试的正确步骤是（）。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B.模块测试、子系统测试、系统总体测试</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6．系统测试的正确定义是（）。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A.为了发现程序中的错误而执行程序的过程</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7．系统测试的主要目的是（）。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D.尽可能多的发现已编程序中存在的错误</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8．系统测试的对象是（）。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D.整个系统</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9．按照程序的逻辑路径及过程进行测试的方法是（）。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B.白盒法</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10．下列比较适合较大系统的切换方式是（）。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C.分段切换</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11．新老系统的转换有同时使用的过度期，这种系统转换方式称为（）。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B.平行切换</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12．程序设计和详细设计的错误往往是通过（）发现的。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A.模块测试</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1．从使用者角度看，任何一个管理信息系统均有明确的目标，并由若干具体功能组成，为了完成这个目标，各功能相互联系，构成了一个有机结合的整体，表现出系统的特征，这就是管理信息系统的（）。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C.功能结构</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2．管理信息系统的功能很多，一般认为不属于管理信息系统功能的是（）。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D.系统开发功能</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3．管理信息系统的层次结构中，最高层是（）。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B.战略计划子系统</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4．按组织职能构建的管理信息系统，其结构为（）。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A.职能结构</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5．按管理层次构建的管理信息系统，其结构为（）。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A.职能结构</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6．管理信息系统的纵向结构是按（）划分的。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B.管理层次</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7．管理信息系统通常可分为多个子系统，其管理结构为（）。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C.层次结构</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8．下列不属于管理信息系统的职能结构的子系统是（）。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D.市场环境子系统</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9．管理信息系统的交叉结构是指管理信息系统的（）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A.管理/职能结构</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10．管理信息系统的交叉结构是指管理信息系统的（）。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11．管理信息系统的金字塔结构也称为（）。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12．C/S是一种重要的网络计算模式，其含义是：（）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B.客户/服务器模式</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13．B/S是一种重要的网络计算机模式，其含义是：（）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D.浏览器/服务器模式</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1．使系统适应外界环境变化和管理需求变化而进行修改的维护称为（）。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A.适应性维护</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2．在系统使用过程中，为了满足用户要求扩充和改善系统性能而进行的维护工作是（）。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C.完善性维护</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3．系统维护工作的对象是（）。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C.整个系统配置</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4．下列不属于数据维护的选项是（）。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D.定期保养维护</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5．关于系统维护工作，正确的叙述是（）。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D.编写程序比理解别人的程序难</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6．系统评价是在系统生命周期的（）。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B.系统设计阶段</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8．对MIS进行经济效益评价时，提高管理效率属于MIS的（）。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A.间接效益</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9．在系统的经济评价中，下列不属于隐性效益的是（）。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D.节省库存成本</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IO就是（）。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D.首席信息官</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11．下列不属于信息化管理机构设置的原则是（）。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D.扁平化原则</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12．对管理信息系统增加联机帮助功能属于（）。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D.预防性维护</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D.管理信息系统在技术上依靠计算机网络和数据库，因而管理信息系统是一个技术系统</w:t>
      </w:r>
    </w:p>
    <w:p>
      <w:pPr>
        <w:ind w:left="0" w:right="0" w:firstLine="560"/>
        <w:spacing w:before="450" w:after="450" w:line="312" w:lineRule="auto"/>
      </w:pPr>
      <w:r>
        <w:rPr>
          <w:rFonts w:ascii="宋体" w:hAnsi="宋体" w:eastAsia="宋体" w:cs="宋体"/>
          <w:color w:val="000"/>
          <w:sz w:val="28"/>
          <w:szCs w:val="28"/>
        </w:rPr>
        <w:t xml:space="preserve">题目138</w:t>
      </w:r>
    </w:p>
    <w:p>
      <w:pPr>
        <w:ind w:left="0" w:right="0" w:firstLine="560"/>
        <w:spacing w:before="450" w:after="450" w:line="312" w:lineRule="auto"/>
      </w:pPr>
      <w:r>
        <w:rPr>
          <w:rFonts w:ascii="宋体" w:hAnsi="宋体" w:eastAsia="宋体" w:cs="宋体"/>
          <w:color w:val="000"/>
          <w:sz w:val="28"/>
          <w:szCs w:val="28"/>
        </w:rPr>
        <w:t xml:space="preserve">管理信息系统的三大核心技术是（）。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B.计算机网络、数据库、开发语言</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计算机集成制造系统和企业资源计划的英文缩写分别是（）。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C.CIMS、ERP</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ERP的含义是（）。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b.企业资源计划</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MRP-II是在什么的基础上发展起来的（）。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D.物料需求计划</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MRP-II的含义是（）。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B.制造资源计划</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计算机集成制造系统和办公自动化系统的英文缩写分别是（）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c.CIMS、OA</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计算机集成制造系统和办公自动化系统的英文缩写分别是（）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c.CIMS、OA</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管理信息系统的学科基础是（）。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B.管理科学、系统科学、计算机科学</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3．下列不属于信息资源管理的是（）。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D.环境管理</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4．管理信息系统的功能很多，下列中一般认为不属于管理信息系统功能的是（）。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D.办公自动化功能</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6．管理信息系统服务的对象是（）。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D.管理工作</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1．控制管理属于（）。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A.中层管理</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2．战略级管理属于（）。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D.高层管理</w:t>
      </w:r>
    </w:p>
    <w:p>
      <w:pPr>
        <w:ind w:left="0" w:right="0" w:firstLine="560"/>
        <w:spacing w:before="450" w:after="450" w:line="312" w:lineRule="auto"/>
      </w:pPr>
      <w:r>
        <w:rPr>
          <w:rFonts w:ascii="宋体" w:hAnsi="宋体" w:eastAsia="宋体" w:cs="宋体"/>
          <w:color w:val="000"/>
          <w:sz w:val="28"/>
          <w:szCs w:val="28"/>
        </w:rPr>
        <w:t xml:space="preserve">题目151</w:t>
      </w:r>
    </w:p>
    <w:p>
      <w:pPr>
        <w:ind w:left="0" w:right="0" w:firstLine="560"/>
        <w:spacing w:before="450" w:after="450" w:line="312" w:lineRule="auto"/>
      </w:pPr>
      <w:r>
        <w:rPr>
          <w:rFonts w:ascii="宋体" w:hAnsi="宋体" w:eastAsia="宋体" w:cs="宋体"/>
          <w:color w:val="000"/>
          <w:sz w:val="28"/>
          <w:szCs w:val="28"/>
        </w:rPr>
        <w:t xml:space="preserve">3．执行层或称作业层的管理属于（）。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C.基层管理</w:t>
      </w:r>
    </w:p>
    <w:p>
      <w:pPr>
        <w:ind w:left="0" w:right="0" w:firstLine="560"/>
        <w:spacing w:before="450" w:after="450" w:line="312" w:lineRule="auto"/>
      </w:pPr>
      <w:r>
        <w:rPr>
          <w:rFonts w:ascii="宋体" w:hAnsi="宋体" w:eastAsia="宋体" w:cs="宋体"/>
          <w:color w:val="000"/>
          <w:sz w:val="28"/>
          <w:szCs w:val="28"/>
        </w:rPr>
        <w:t xml:space="preserve">题目152</w:t>
      </w:r>
    </w:p>
    <w:p>
      <w:pPr>
        <w:ind w:left="0" w:right="0" w:firstLine="560"/>
        <w:spacing w:before="450" w:after="450" w:line="312" w:lineRule="auto"/>
      </w:pPr>
      <w:r>
        <w:rPr>
          <w:rFonts w:ascii="宋体" w:hAnsi="宋体" w:eastAsia="宋体" w:cs="宋体"/>
          <w:color w:val="000"/>
          <w:sz w:val="28"/>
          <w:szCs w:val="28"/>
        </w:rPr>
        <w:t xml:space="preserve">4．一般说来，战略管理层的决策活动属于（）。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B.非结构化决策</w:t>
      </w:r>
    </w:p>
    <w:p>
      <w:pPr>
        <w:ind w:left="0" w:right="0" w:firstLine="560"/>
        <w:spacing w:before="450" w:after="450" w:line="312" w:lineRule="auto"/>
      </w:pPr>
      <w:r>
        <w:rPr>
          <w:rFonts w:ascii="宋体" w:hAnsi="宋体" w:eastAsia="宋体" w:cs="宋体"/>
          <w:color w:val="000"/>
          <w:sz w:val="28"/>
          <w:szCs w:val="28"/>
        </w:rPr>
        <w:t xml:space="preserve">题目153</w:t>
      </w:r>
    </w:p>
    <w:p>
      <w:pPr>
        <w:ind w:left="0" w:right="0" w:firstLine="560"/>
        <w:spacing w:before="450" w:after="450" w:line="312" w:lineRule="auto"/>
      </w:pPr>
      <w:r>
        <w:rPr>
          <w:rFonts w:ascii="宋体" w:hAnsi="宋体" w:eastAsia="宋体" w:cs="宋体"/>
          <w:color w:val="000"/>
          <w:sz w:val="28"/>
          <w:szCs w:val="28"/>
        </w:rPr>
        <w:t xml:space="preserve">5．管理信息的特点是（）。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D.信息处理方式与手段的多样性</w:t>
      </w:r>
    </w:p>
    <w:p>
      <w:pPr>
        <w:ind w:left="0" w:right="0" w:firstLine="560"/>
        <w:spacing w:before="450" w:after="450" w:line="312" w:lineRule="auto"/>
      </w:pPr>
      <w:r>
        <w:rPr>
          <w:rFonts w:ascii="宋体" w:hAnsi="宋体" w:eastAsia="宋体" w:cs="宋体"/>
          <w:color w:val="000"/>
          <w:sz w:val="28"/>
          <w:szCs w:val="28"/>
        </w:rPr>
        <w:t xml:space="preserve">题目154</w:t>
      </w:r>
    </w:p>
    <w:p>
      <w:pPr>
        <w:ind w:left="0" w:right="0" w:firstLine="560"/>
        <w:spacing w:before="450" w:after="450" w:line="312" w:lineRule="auto"/>
      </w:pPr>
      <w:r>
        <w:rPr>
          <w:rFonts w:ascii="宋体" w:hAnsi="宋体" w:eastAsia="宋体" w:cs="宋体"/>
          <w:color w:val="000"/>
          <w:sz w:val="28"/>
          <w:szCs w:val="28"/>
        </w:rPr>
        <w:t xml:space="preserve">6．战术级计划和控制的管理信息适用于（）。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A.中层管理</w:t>
      </w:r>
    </w:p>
    <w:p>
      <w:pPr>
        <w:ind w:left="0" w:right="0" w:firstLine="560"/>
        <w:spacing w:before="450" w:after="450" w:line="312" w:lineRule="auto"/>
      </w:pPr>
      <w:r>
        <w:rPr>
          <w:rFonts w:ascii="宋体" w:hAnsi="宋体" w:eastAsia="宋体" w:cs="宋体"/>
          <w:color w:val="000"/>
          <w:sz w:val="28"/>
          <w:szCs w:val="28"/>
        </w:rPr>
        <w:t xml:space="preserve">题目155</w:t>
      </w:r>
    </w:p>
    <w:p>
      <w:pPr>
        <w:ind w:left="0" w:right="0" w:firstLine="560"/>
        <w:spacing w:before="450" w:after="450" w:line="312" w:lineRule="auto"/>
      </w:pPr>
      <w:r>
        <w:rPr>
          <w:rFonts w:ascii="宋体" w:hAnsi="宋体" w:eastAsia="宋体" w:cs="宋体"/>
          <w:color w:val="000"/>
          <w:sz w:val="28"/>
          <w:szCs w:val="28"/>
        </w:rPr>
        <w:t xml:space="preserve">7．信息运动的基本形式是（）。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C.信息循环</w:t>
      </w:r>
    </w:p>
    <w:p>
      <w:pPr>
        <w:ind w:left="0" w:right="0" w:firstLine="560"/>
        <w:spacing w:before="450" w:after="450" w:line="312" w:lineRule="auto"/>
      </w:pPr>
      <w:r>
        <w:rPr>
          <w:rFonts w:ascii="宋体" w:hAnsi="宋体" w:eastAsia="宋体" w:cs="宋体"/>
          <w:color w:val="000"/>
          <w:sz w:val="28"/>
          <w:szCs w:val="28"/>
        </w:rPr>
        <w:t xml:space="preserve">题目156</w:t>
      </w:r>
    </w:p>
    <w:p>
      <w:pPr>
        <w:ind w:left="0" w:right="0" w:firstLine="560"/>
        <w:spacing w:before="450" w:after="450" w:line="312" w:lineRule="auto"/>
      </w:pPr>
      <w:r>
        <w:rPr>
          <w:rFonts w:ascii="宋体" w:hAnsi="宋体" w:eastAsia="宋体" w:cs="宋体"/>
          <w:color w:val="000"/>
          <w:sz w:val="28"/>
          <w:szCs w:val="28"/>
        </w:rPr>
        <w:t xml:space="preserve">8．信息与管理一样，也具有层次性，从信息来源看，高层信息大多来自（）。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w:t>
      </w:r>
    </w:p>
    <w:p>
      <w:pPr>
        <w:ind w:left="0" w:right="0" w:firstLine="560"/>
        <w:spacing w:before="450" w:after="450" w:line="312" w:lineRule="auto"/>
      </w:pPr>
      <w:r>
        <w:rPr>
          <w:rFonts w:ascii="宋体" w:hAnsi="宋体" w:eastAsia="宋体" w:cs="宋体"/>
          <w:color w:val="000"/>
          <w:sz w:val="28"/>
          <w:szCs w:val="28"/>
        </w:rPr>
        <w:t xml:space="preserve">题目157</w:t>
      </w:r>
    </w:p>
    <w:p>
      <w:pPr>
        <w:ind w:left="0" w:right="0" w:firstLine="560"/>
        <w:spacing w:before="450" w:after="450" w:line="312" w:lineRule="auto"/>
      </w:pPr>
      <w:r>
        <w:rPr>
          <w:rFonts w:ascii="宋体" w:hAnsi="宋体" w:eastAsia="宋体" w:cs="宋体"/>
          <w:color w:val="000"/>
          <w:sz w:val="28"/>
          <w:szCs w:val="28"/>
        </w:rPr>
        <w:t xml:space="preserve">9．信息系统的英文缩写是：（）。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B.IS</w:t>
      </w:r>
    </w:p>
    <w:p>
      <w:pPr>
        <w:ind w:left="0" w:right="0" w:firstLine="560"/>
        <w:spacing w:before="450" w:after="450" w:line="312" w:lineRule="auto"/>
      </w:pPr>
      <w:r>
        <w:rPr>
          <w:rFonts w:ascii="宋体" w:hAnsi="宋体" w:eastAsia="宋体" w:cs="宋体"/>
          <w:color w:val="000"/>
          <w:sz w:val="28"/>
          <w:szCs w:val="28"/>
        </w:rPr>
        <w:t xml:space="preserve">题目158</w:t>
      </w:r>
    </w:p>
    <w:p>
      <w:pPr>
        <w:ind w:left="0" w:right="0" w:firstLine="560"/>
        <w:spacing w:before="450" w:after="450" w:line="312" w:lineRule="auto"/>
      </w:pPr>
      <w:r>
        <w:rPr>
          <w:rFonts w:ascii="宋体" w:hAnsi="宋体" w:eastAsia="宋体" w:cs="宋体"/>
          <w:color w:val="000"/>
          <w:sz w:val="28"/>
          <w:szCs w:val="28"/>
        </w:rPr>
        <w:t xml:space="preserve">10．系统的存在需要3个基本条件，即：（）。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D.目标、功能、结构</w:t>
      </w:r>
    </w:p>
    <w:p>
      <w:pPr>
        <w:ind w:left="0" w:right="0" w:firstLine="560"/>
        <w:spacing w:before="450" w:after="450" w:line="312" w:lineRule="auto"/>
      </w:pPr>
      <w:r>
        <w:rPr>
          <w:rFonts w:ascii="宋体" w:hAnsi="宋体" w:eastAsia="宋体" w:cs="宋体"/>
          <w:color w:val="000"/>
          <w:sz w:val="28"/>
          <w:szCs w:val="28"/>
        </w:rPr>
        <w:t xml:space="preserve">题目159</w:t>
      </w:r>
    </w:p>
    <w:p>
      <w:pPr>
        <w:ind w:left="0" w:right="0" w:firstLine="560"/>
        <w:spacing w:before="450" w:after="450" w:line="312" w:lineRule="auto"/>
      </w:pPr>
      <w:r>
        <w:rPr>
          <w:rFonts w:ascii="宋体" w:hAnsi="宋体" w:eastAsia="宋体" w:cs="宋体"/>
          <w:color w:val="000"/>
          <w:sz w:val="28"/>
          <w:szCs w:val="28"/>
        </w:rPr>
        <w:t xml:space="preserve">11．系统由输入、输出、处理、反馈、控制5要素组成，其中反馈是指（）。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D.将输出的一部分信息返回到输入，以供对系统进行控制用</w:t>
      </w:r>
    </w:p>
    <w:p>
      <w:pPr>
        <w:ind w:left="0" w:right="0" w:firstLine="560"/>
        <w:spacing w:before="450" w:after="450" w:line="312" w:lineRule="auto"/>
      </w:pPr>
      <w:r>
        <w:rPr>
          <w:rFonts w:ascii="宋体" w:hAnsi="宋体" w:eastAsia="宋体" w:cs="宋体"/>
          <w:color w:val="000"/>
          <w:sz w:val="28"/>
          <w:szCs w:val="28"/>
        </w:rPr>
        <w:t xml:space="preserve">题目160</w:t>
      </w:r>
    </w:p>
    <w:p>
      <w:pPr>
        <w:ind w:left="0" w:right="0" w:firstLine="560"/>
        <w:spacing w:before="450" w:after="450" w:line="312" w:lineRule="auto"/>
      </w:pPr>
      <w:r>
        <w:rPr>
          <w:rFonts w:ascii="宋体" w:hAnsi="宋体" w:eastAsia="宋体" w:cs="宋体"/>
          <w:color w:val="000"/>
          <w:sz w:val="28"/>
          <w:szCs w:val="28"/>
        </w:rPr>
        <w:t xml:space="preserve">12．系统分解的原则包括（）。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D.功能聚合性原则、接口标准化原则</w:t>
      </w:r>
    </w:p>
    <w:p>
      <w:pPr>
        <w:ind w:left="0" w:right="0" w:firstLine="560"/>
        <w:spacing w:before="450" w:after="450" w:line="312" w:lineRule="auto"/>
      </w:pPr>
      <w:r>
        <w:rPr>
          <w:rFonts w:ascii="宋体" w:hAnsi="宋体" w:eastAsia="宋体" w:cs="宋体"/>
          <w:color w:val="000"/>
          <w:sz w:val="28"/>
          <w:szCs w:val="28"/>
        </w:rPr>
        <w:t xml:space="preserve">题目161</w:t>
      </w:r>
    </w:p>
    <w:p>
      <w:pPr>
        <w:ind w:left="0" w:right="0" w:firstLine="560"/>
        <w:spacing w:before="450" w:after="450" w:line="312" w:lineRule="auto"/>
      </w:pPr>
      <w:r>
        <w:rPr>
          <w:rFonts w:ascii="宋体" w:hAnsi="宋体" w:eastAsia="宋体" w:cs="宋体"/>
          <w:color w:val="000"/>
          <w:sz w:val="28"/>
          <w:szCs w:val="28"/>
        </w:rPr>
        <w:t xml:space="preserve">以下关于管理信息系统特点的说法，错误的是（）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D.管理信息系统是模型驱动的题目162</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B.管理信息系统可以代替人进行决策</w:t>
      </w:r>
    </w:p>
    <w:p>
      <w:pPr>
        <w:ind w:left="0" w:right="0" w:firstLine="560"/>
        <w:spacing w:before="450" w:after="450" w:line="312" w:lineRule="auto"/>
      </w:pPr>
      <w:r>
        <w:rPr>
          <w:rFonts w:ascii="宋体" w:hAnsi="宋体" w:eastAsia="宋体" w:cs="宋体"/>
          <w:color w:val="000"/>
          <w:sz w:val="28"/>
          <w:szCs w:val="28"/>
        </w:rPr>
        <w:t xml:space="preserve">题目163</w:t>
      </w:r>
    </w:p>
    <w:p>
      <w:pPr>
        <w:ind w:left="0" w:right="0" w:firstLine="560"/>
        <w:spacing w:before="450" w:after="450" w:line="312" w:lineRule="auto"/>
      </w:pPr>
      <w:r>
        <w:rPr>
          <w:rFonts w:ascii="宋体" w:hAnsi="宋体" w:eastAsia="宋体" w:cs="宋体"/>
          <w:color w:val="000"/>
          <w:sz w:val="28"/>
          <w:szCs w:val="28"/>
        </w:rPr>
        <w:t xml:space="preserve">管理信息系统是一个（）。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A.人机系统</w:t>
      </w:r>
    </w:p>
    <w:p>
      <w:pPr>
        <w:ind w:left="0" w:right="0" w:firstLine="560"/>
        <w:spacing w:before="450" w:after="450" w:line="312" w:lineRule="auto"/>
      </w:pPr>
      <w:r>
        <w:rPr>
          <w:rFonts w:ascii="宋体" w:hAnsi="宋体" w:eastAsia="宋体" w:cs="宋体"/>
          <w:color w:val="000"/>
          <w:sz w:val="28"/>
          <w:szCs w:val="28"/>
        </w:rPr>
        <w:t xml:space="preserve">题目164</w:t>
      </w:r>
    </w:p>
    <w:p>
      <w:pPr>
        <w:ind w:left="0" w:right="0" w:firstLine="560"/>
        <w:spacing w:before="450" w:after="450" w:line="312" w:lineRule="auto"/>
      </w:pPr>
      <w:r>
        <w:rPr>
          <w:rFonts w:ascii="宋体" w:hAnsi="宋体" w:eastAsia="宋体" w:cs="宋体"/>
          <w:color w:val="000"/>
          <w:sz w:val="28"/>
          <w:szCs w:val="28"/>
        </w:rPr>
        <w:t xml:space="preserve">事务型管理信息系统的主要目的是（）。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A.具体业务过程的自动化</w:t>
      </w:r>
    </w:p>
    <w:p>
      <w:pPr>
        <w:ind w:left="0" w:right="0" w:firstLine="560"/>
        <w:spacing w:before="450" w:after="450" w:line="312" w:lineRule="auto"/>
      </w:pPr>
      <w:r>
        <w:rPr>
          <w:rFonts w:ascii="宋体" w:hAnsi="宋体" w:eastAsia="宋体" w:cs="宋体"/>
          <w:color w:val="000"/>
          <w:sz w:val="28"/>
          <w:szCs w:val="28"/>
        </w:rPr>
        <w:t xml:space="preserve">题目165</w:t>
      </w:r>
    </w:p>
    <w:p>
      <w:pPr>
        <w:ind w:left="0" w:right="0" w:firstLine="560"/>
        <w:spacing w:before="450" w:after="450" w:line="312" w:lineRule="auto"/>
      </w:pPr>
      <w:r>
        <w:rPr>
          <w:rFonts w:ascii="宋体" w:hAnsi="宋体" w:eastAsia="宋体" w:cs="宋体"/>
          <w:color w:val="000"/>
          <w:sz w:val="28"/>
          <w:szCs w:val="28"/>
        </w:rPr>
        <w:t xml:space="preserve">下列不属于按核心业务活动分类的管理信息系统是（）。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D.操作性管理信息系统</w:t>
      </w:r>
    </w:p>
    <w:p>
      <w:pPr>
        <w:ind w:left="0" w:right="0" w:firstLine="560"/>
        <w:spacing w:before="450" w:after="450" w:line="312" w:lineRule="auto"/>
      </w:pPr>
      <w:r>
        <w:rPr>
          <w:rFonts w:ascii="宋体" w:hAnsi="宋体" w:eastAsia="宋体" w:cs="宋体"/>
          <w:color w:val="000"/>
          <w:sz w:val="28"/>
          <w:szCs w:val="28"/>
        </w:rPr>
        <w:t xml:space="preserve">题目166</w:t>
      </w:r>
    </w:p>
    <w:p>
      <w:pPr>
        <w:ind w:left="0" w:right="0" w:firstLine="560"/>
        <w:spacing w:before="450" w:after="450" w:line="312" w:lineRule="auto"/>
      </w:pPr>
      <w:r>
        <w:rPr>
          <w:rFonts w:ascii="宋体" w:hAnsi="宋体" w:eastAsia="宋体" w:cs="宋体"/>
          <w:color w:val="000"/>
          <w:sz w:val="28"/>
          <w:szCs w:val="28"/>
        </w:rPr>
        <w:t xml:space="preserve">比较常见的电子商务模式B2B是指（）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C.企业与企业之间的电子商务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2025-05-02T22:55:01+08:00</dcterms:created>
  <dcterms:modified xsi:type="dcterms:W3CDTF">2025-05-02T22:55:01+08:00</dcterms:modified>
</cp:coreProperties>
</file>

<file path=docProps/custom.xml><?xml version="1.0" encoding="utf-8"?>
<Properties xmlns="http://schemas.openxmlformats.org/officeDocument/2006/custom-properties" xmlns:vt="http://schemas.openxmlformats.org/officeDocument/2006/docPropsVTypes"/>
</file>