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2024年街道社区上半年经济运行情况及下半年工作打算</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2024年街道社区上半年经济运行情况及下半年工作打算今年以来，**街道全面对标区“1551”工作体系，紧紧围绕建设“经济强办、文旅名邑、美丽**”的总体目标，牢牢把握驻地改造提升、桃花山工业园“退二进三”、钢铁市场整体搬迁等重大发展机遇，主...</w:t>
      </w:r>
    </w:p>
    <w:p>
      <w:pPr>
        <w:ind w:left="0" w:right="0" w:firstLine="560"/>
        <w:spacing w:before="450" w:after="450" w:line="312" w:lineRule="auto"/>
      </w:pPr>
      <w:r>
        <w:rPr>
          <w:rFonts w:ascii="宋体" w:hAnsi="宋体" w:eastAsia="宋体" w:cs="宋体"/>
          <w:color w:val="000"/>
          <w:sz w:val="28"/>
          <w:szCs w:val="28"/>
        </w:rPr>
        <w:t xml:space="preserve">2024年街道社区上半年经济运行情况及下半年工作打算</w:t>
      </w:r>
    </w:p>
    <w:p>
      <w:pPr>
        <w:ind w:left="0" w:right="0" w:firstLine="560"/>
        <w:spacing w:before="450" w:after="450" w:line="312" w:lineRule="auto"/>
      </w:pPr>
      <w:r>
        <w:rPr>
          <w:rFonts w:ascii="宋体" w:hAnsi="宋体" w:eastAsia="宋体" w:cs="宋体"/>
          <w:color w:val="000"/>
          <w:sz w:val="28"/>
          <w:szCs w:val="28"/>
        </w:rPr>
        <w:t xml:space="preserve">今年以来，**街道全面对标区“1551”工作体系，紧紧围绕建设“经济强办、文旅名邑、美丽**”的总体目标，牢牢把握驻地改造提升、桃花山工业园“退二进三”、钢铁市场整体搬迁等重大发展机遇，主动对接融合，加快转型发展，强势推进招商引资、拆违拆临、乡村振兴等重点工作，全办经济社会事业实现了平稳较快发展。上半年完成税收4***万元，同比增长**%;实现地方财政收入2***万元，同比增长**%，占全年计划任务的**%。</w:t>
      </w:r>
    </w:p>
    <w:p>
      <w:pPr>
        <w:ind w:left="0" w:right="0" w:firstLine="560"/>
        <w:spacing w:before="450" w:after="450" w:line="312" w:lineRule="auto"/>
      </w:pPr>
      <w:r>
        <w:rPr>
          <w:rFonts w:ascii="宋体" w:hAnsi="宋体" w:eastAsia="宋体" w:cs="宋体"/>
          <w:color w:val="000"/>
          <w:sz w:val="28"/>
          <w:szCs w:val="28"/>
        </w:rPr>
        <w:t xml:space="preserve">一、上半年经济社会发展情况</w:t>
      </w:r>
    </w:p>
    <w:p>
      <w:pPr>
        <w:ind w:left="0" w:right="0" w:firstLine="560"/>
        <w:spacing w:before="450" w:after="450" w:line="312" w:lineRule="auto"/>
      </w:pPr>
      <w:r>
        <w:rPr>
          <w:rFonts w:ascii="宋体" w:hAnsi="宋体" w:eastAsia="宋体" w:cs="宋体"/>
          <w:color w:val="000"/>
          <w:sz w:val="28"/>
          <w:szCs w:val="28"/>
        </w:rPr>
        <w:t xml:space="preserve">(一)经济发展质量不断提高。坚定不移地实施供给侧改革，加快新旧动能转换，深化产业融合与互动发展，三大战略的实施带动了产业整体竞争力不断提升，全街道规模以上企业总数达到32家。一是实施科技兴企战略。宇龙公司努力提升技术研发水平，拥有专利32项，沃泰耐材、昶升机械、盛唐环保等企业不断深化技术改造，成功转型升级，促进了企业的健康发展，科技竞争力不断提高。二是实施品牌立企战略。宇龙公司着手申报全国驰名商标，天龙食品、华东风机、福盈门电动车、永胜风帆等企业完成了马德里商标注册，品牌战略初见成效。三是实施招商引资战略。5月10日，**街道与中铁建工集团正式签订了驻地改造提升暨古城建设项目合作协议，项目总投资额约**.*亿元;5月16日，启迪控股股份有限公司正式签约，拟在桃花山建设清华启迪(山东)国际智慧科技城。</w:t>
      </w:r>
    </w:p>
    <w:p>
      <w:pPr>
        <w:ind w:left="0" w:right="0" w:firstLine="560"/>
        <w:spacing w:before="450" w:after="450" w:line="312" w:lineRule="auto"/>
      </w:pPr>
      <w:r>
        <w:rPr>
          <w:rFonts w:ascii="宋体" w:hAnsi="宋体" w:eastAsia="宋体" w:cs="宋体"/>
          <w:color w:val="000"/>
          <w:sz w:val="28"/>
          <w:szCs w:val="28"/>
        </w:rPr>
        <w:t xml:space="preserve">(二)重点项目建设进展顺利。一是积极推进美丽乡村片区规划建设。聘请北京舜景易道景观规划设计有限公司对美丽乡村片区进行了规划设计，6月中旬完成了招投标和土地流转，目前各个标段正在进行施工。二是积极推进绣江河整治工程。截止目前已完成工程总量的**%，其中河提工程完成**%，护坡工程完成**%，建筑物完成**%。三是积极推进锦绣华府工程建设。目前主体工程已全部封顶，进入内外装修阶段。四是积极推进安息园工程建设。目前已完成基础施工，正在进行主体建设。五是扎实做好济青高铁**北站、济青高速改扩建等项目服务工作。目前济青高铁正在进行电力设施、通信设施安装、调试;**北站站房、地下候车厅、站前广场、外连接道路工程顺利进行;济青高速公路改扩建工程北半幅工程已经完成，**东互通立交工程基础完成，正在进行主体施工;省道244线正在进行管道安装和绿化;省道102线正在进行道路基础施工。</w:t>
      </w:r>
    </w:p>
    <w:p>
      <w:pPr>
        <w:ind w:left="0" w:right="0" w:firstLine="560"/>
        <w:spacing w:before="450" w:after="450" w:line="312" w:lineRule="auto"/>
      </w:pPr>
      <w:r>
        <w:rPr>
          <w:rFonts w:ascii="宋体" w:hAnsi="宋体" w:eastAsia="宋体" w:cs="宋体"/>
          <w:color w:val="000"/>
          <w:sz w:val="28"/>
          <w:szCs w:val="28"/>
        </w:rPr>
        <w:t xml:space="preserve">(三)各项重点工作有序推进。一是驻地征地拆迁工作顺利推进。截止目前，已入户测量2***户(含国有土地***户)，占任务数的**.*%;签订协议1***户，占任务数的**.*%(不含国有土地);拆除1***户，占任务数的**.*%(不含国有土地)。二是桃花山工业园“退二进三”进入尾声。截止7月5日，除16家入园企业和4家涉法涉诉企业外，其它47家企业已拆除44家，还有3家正在拆除，桃花山拆除后将为清华启迪等高端项目落地腾出空间。三是钢铁市场拆除工作基本完成。3月22日正式启动钢铁市场拆迁工作，4月17日，市场内***名业户全部签定拆迁补偿协议，截止7月1日，钢铁市场拆除工作基本完成，为驻地改造提升暨古城建设腾出发展空间。</w:t>
      </w:r>
    </w:p>
    <w:p>
      <w:pPr>
        <w:ind w:left="0" w:right="0" w:firstLine="560"/>
        <w:spacing w:before="450" w:after="450" w:line="312" w:lineRule="auto"/>
      </w:pPr>
      <w:r>
        <w:rPr>
          <w:rFonts w:ascii="宋体" w:hAnsi="宋体" w:eastAsia="宋体" w:cs="宋体"/>
          <w:color w:val="000"/>
          <w:sz w:val="28"/>
          <w:szCs w:val="28"/>
        </w:rPr>
        <w:t xml:space="preserve">(四)乡村振兴战略初见成效。一是农业供给侧改革不断推进。坚持先行先试，发挥政府引导、扶持、监管职能，流转土地近**.*万亩，打造**大葱农业产业综合体、施家崖休闲农业产业综合体、华家金硕蔬菜种植基地、北关盛世庄园等多个样板，为农业更加发达、农村更加美丽、农民更加富裕提供了有力支撑。二是农村人居环境不断改善。重点推动城乡环卫一体化工作，在***个村先行试点垃圾分类，并取得良好效果;实施农村卫生厕所改造工程，上半年完成改厕2***户;强势推进“双拆”工作，拆除违章建筑***户，拆除建筑面积17260平方米，并全面实现了复耕;严格落实河长制，大力推进“清河行动”和畜禽养殖综合治理，生态环境进一步提升。三是启动农村集体产权制度改革。6月**日，街道召开农村集体产权制度改革动员部署会，并邀请区农业局三资中心主任对村干部进行了培训，目前已进入清产核资阶段。</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把握机遇、乘势而上，加速推进“三大片区”规划建设。以驻地改造提升、济青高铁开通为契机，大力推进驻地片区、美丽乡村片区、济青高速**互通立交片区规划建设，积极争取现代物流项目，加快人流、物流、信息流、资金流集聚，努力打造高端物流园区和生态旅游新城区。</w:t>
      </w:r>
    </w:p>
    <w:p>
      <w:pPr>
        <w:ind w:left="0" w:right="0" w:firstLine="560"/>
        <w:spacing w:before="450" w:after="450" w:line="312" w:lineRule="auto"/>
      </w:pPr>
      <w:r>
        <w:rPr>
          <w:rFonts w:ascii="宋体" w:hAnsi="宋体" w:eastAsia="宋体" w:cs="宋体"/>
          <w:color w:val="000"/>
          <w:sz w:val="28"/>
          <w:szCs w:val="28"/>
        </w:rPr>
        <w:t xml:space="preserve">一是古城片区规划建设。下半年，继续推进驻地改造提升项目拆迁工作，积极对接中铁建工集团，尽快完成古城规划，打造集游览、古城观光、时尚休闲、特色娱乐、文化创意为一体，兼具**风情的城市综合体、慢生活小镇，努力将**建设成为**中部城区发展新高地、新坐标、新名片。</w:t>
      </w:r>
    </w:p>
    <w:p>
      <w:pPr>
        <w:ind w:left="0" w:right="0" w:firstLine="560"/>
        <w:spacing w:before="450" w:after="450" w:line="312" w:lineRule="auto"/>
      </w:pPr>
      <w:r>
        <w:rPr>
          <w:rFonts w:ascii="宋体" w:hAnsi="宋体" w:eastAsia="宋体" w:cs="宋体"/>
          <w:color w:val="000"/>
          <w:sz w:val="28"/>
          <w:szCs w:val="28"/>
        </w:rPr>
        <w:t xml:space="preserve">二是美丽乡村片区规划建设。以济青高铁**北站周边的施家崖、华家、南河、北河、绿竹园、小李家等6个村为基础，结合南北通道建设、桃花山“退二进三”等重点工程，积极打造济青高铁美丽乡村片区，努力打造生态旅游、颐养休闲的新高地。</w:t>
      </w:r>
    </w:p>
    <w:p>
      <w:pPr>
        <w:ind w:left="0" w:right="0" w:firstLine="560"/>
        <w:spacing w:before="450" w:after="450" w:line="312" w:lineRule="auto"/>
      </w:pPr>
      <w:r>
        <w:rPr>
          <w:rFonts w:ascii="宋体" w:hAnsi="宋体" w:eastAsia="宋体" w:cs="宋体"/>
          <w:color w:val="000"/>
          <w:sz w:val="28"/>
          <w:szCs w:val="28"/>
        </w:rPr>
        <w:t xml:space="preserve">三是高端物流园区规划建设。充分发挥济青高速、济青高铁的交通优势，积极争取在**北部规划建设高端物流园区，加大招商引资力度，引进知名物流集团，力争建成济南东部的物流中心。</w:t>
      </w:r>
    </w:p>
    <w:p>
      <w:pPr>
        <w:ind w:left="0" w:right="0" w:firstLine="560"/>
        <w:spacing w:before="450" w:after="450" w:line="312" w:lineRule="auto"/>
      </w:pPr>
      <w:r>
        <w:rPr>
          <w:rFonts w:ascii="宋体" w:hAnsi="宋体" w:eastAsia="宋体" w:cs="宋体"/>
          <w:color w:val="000"/>
          <w:sz w:val="28"/>
          <w:szCs w:val="28"/>
        </w:rPr>
        <w:t xml:space="preserve">(二)凝心聚力、攻坚克难，全力以赴推动三项重点工作。下半年，继续坚定不移地推动街道驻地改造提升、钢铁市场整体搬迁和桃花山“退二进三”等重点工作，努力实现转型发展。</w:t>
      </w:r>
    </w:p>
    <w:p>
      <w:pPr>
        <w:ind w:left="0" w:right="0" w:firstLine="560"/>
        <w:spacing w:before="450" w:after="450" w:line="312" w:lineRule="auto"/>
      </w:pPr>
      <w:r>
        <w:rPr>
          <w:rFonts w:ascii="宋体" w:hAnsi="宋体" w:eastAsia="宋体" w:cs="宋体"/>
          <w:color w:val="000"/>
          <w:sz w:val="28"/>
          <w:szCs w:val="28"/>
        </w:rPr>
        <w:t xml:space="preserve">一是街道驻地改造提升。继续推动一期项目的拆迁工作，并适时启动二期项目的征地拆迁，高标准规划建设**古城，打造集古城观光、文化娱乐、生态旅游、休闲农业于一体的文旅名邑。</w:t>
      </w:r>
    </w:p>
    <w:p>
      <w:pPr>
        <w:ind w:left="0" w:right="0" w:firstLine="560"/>
        <w:spacing w:before="450" w:after="450" w:line="312" w:lineRule="auto"/>
      </w:pPr>
      <w:r>
        <w:rPr>
          <w:rFonts w:ascii="宋体" w:hAnsi="宋体" w:eastAsia="宋体" w:cs="宋体"/>
          <w:color w:val="000"/>
          <w:sz w:val="28"/>
          <w:szCs w:val="28"/>
        </w:rPr>
        <w:t xml:space="preserve">二是桃花山“退二进三”。扎实做好桃花山“退二进三”工作，积极与法院协调解决涉法涉诉企业问题，按期完成入园企业和涉法涉诉企业以外的企业拆迁工作，为高端项目入驻腾出发展空间。</w:t>
      </w:r>
    </w:p>
    <w:p>
      <w:pPr>
        <w:ind w:left="0" w:right="0" w:firstLine="560"/>
        <w:spacing w:before="450" w:after="450" w:line="312" w:lineRule="auto"/>
      </w:pPr>
      <w:r>
        <w:rPr>
          <w:rFonts w:ascii="宋体" w:hAnsi="宋体" w:eastAsia="宋体" w:cs="宋体"/>
          <w:color w:val="000"/>
          <w:sz w:val="28"/>
          <w:szCs w:val="28"/>
        </w:rPr>
        <w:t xml:space="preserve">三是钢铁市场整体搬迁。扎实做好钢铁市场拆除的收尾工作，积极配合相关部门做好物探、土地收储、出让、招拍挂等安置区前期准备工作，为驻地改造提升暨古城建设奠定坚实的基础。</w:t>
      </w:r>
    </w:p>
    <w:p>
      <w:pPr>
        <w:ind w:left="0" w:right="0" w:firstLine="560"/>
        <w:spacing w:before="450" w:after="450" w:line="312" w:lineRule="auto"/>
      </w:pPr>
      <w:r>
        <w:rPr>
          <w:rFonts w:ascii="宋体" w:hAnsi="宋体" w:eastAsia="宋体" w:cs="宋体"/>
          <w:color w:val="000"/>
          <w:sz w:val="28"/>
          <w:szCs w:val="28"/>
        </w:rPr>
        <w:t xml:space="preserve">(三)深化供给侧结构性改革，努力在新旧动能转换上取得新进展。坚定不移地实施“工业强办”战略，深化农业供给侧改革，提升产业整体竞争力,努力实现节能减排和实体经济可持续发展。</w:t>
      </w:r>
    </w:p>
    <w:p>
      <w:pPr>
        <w:ind w:left="0" w:right="0" w:firstLine="560"/>
        <w:spacing w:before="450" w:after="450" w:line="312" w:lineRule="auto"/>
      </w:pPr>
      <w:r>
        <w:rPr>
          <w:rFonts w:ascii="宋体" w:hAnsi="宋体" w:eastAsia="宋体" w:cs="宋体"/>
          <w:color w:val="000"/>
          <w:sz w:val="28"/>
          <w:szCs w:val="28"/>
        </w:rPr>
        <w:t xml:space="preserve">一是推进产业转型升级。继续抓好本土骨干企业改造，鼓励企业做大做强，拉长产业链，拓展深加工，实现提质增效。强力推进招商引资，抓好项目开工建设和投产达效。</w:t>
      </w:r>
    </w:p>
    <w:p>
      <w:pPr>
        <w:ind w:left="0" w:right="0" w:firstLine="560"/>
        <w:spacing w:before="450" w:after="450" w:line="312" w:lineRule="auto"/>
      </w:pPr>
      <w:r>
        <w:rPr>
          <w:rFonts w:ascii="宋体" w:hAnsi="宋体" w:eastAsia="宋体" w:cs="宋体"/>
          <w:color w:val="000"/>
          <w:sz w:val="28"/>
          <w:szCs w:val="28"/>
        </w:rPr>
        <w:t xml:space="preserve">二是实施品牌立企战略。积极帮助宇龙公司申报全国驰名商标，鼓励宇龙公司、华东风机、昶升机械、盛唐环保等企业积极申报国家专利，通过法律手段保护企业的知识产权。</w:t>
      </w:r>
    </w:p>
    <w:p>
      <w:pPr>
        <w:ind w:left="0" w:right="0" w:firstLine="560"/>
        <w:spacing w:before="450" w:after="450" w:line="312" w:lineRule="auto"/>
      </w:pPr>
      <w:r>
        <w:rPr>
          <w:rFonts w:ascii="宋体" w:hAnsi="宋体" w:eastAsia="宋体" w:cs="宋体"/>
          <w:color w:val="000"/>
          <w:sz w:val="28"/>
          <w:szCs w:val="28"/>
        </w:rPr>
        <w:t xml:space="preserve">三是积极发展现代农业。继续提升**大葱支柱产业地位，充分利用区政府扶持政策，积极扩大**大葱种植规模，不断提升大葱品质。继续做好施家崖休闲农业旅游生态园、**大葱农业产业综合体、北关盛世庄园、华家金硕生态园等现代农业发展项目，带动相关产业持续融合发展，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(四)突出环境保护、绿色发展，全面推进乡村振兴计划。按照产业兴旺、生态宜居、乡风文明、治理有效、生活富裕的要求，深入推进乡村振兴战略。</w:t>
      </w:r>
    </w:p>
    <w:p>
      <w:pPr>
        <w:ind w:left="0" w:right="0" w:firstLine="560"/>
        <w:spacing w:before="450" w:after="450" w:line="312" w:lineRule="auto"/>
      </w:pPr>
      <w:r>
        <w:rPr>
          <w:rFonts w:ascii="宋体" w:hAnsi="宋体" w:eastAsia="宋体" w:cs="宋体"/>
          <w:color w:val="000"/>
          <w:sz w:val="28"/>
          <w:szCs w:val="28"/>
        </w:rPr>
        <w:t xml:space="preserve">一是加快都市田园休闲区建设。着力打造沃泰龙山瓷、荷香生态园、女郎山葱岭郊野公园、**大葱博物馆、西关总理恩师祠堂、华家红色教育基地等工农旅游休闲项目，形成工业、农业、红色旅游的精品线路组团。</w:t>
      </w:r>
    </w:p>
    <w:p>
      <w:pPr>
        <w:ind w:left="0" w:right="0" w:firstLine="560"/>
        <w:spacing w:before="450" w:after="450" w:line="312" w:lineRule="auto"/>
      </w:pPr>
      <w:r>
        <w:rPr>
          <w:rFonts w:ascii="宋体" w:hAnsi="宋体" w:eastAsia="宋体" w:cs="宋体"/>
          <w:color w:val="000"/>
          <w:sz w:val="28"/>
          <w:szCs w:val="28"/>
        </w:rPr>
        <w:t xml:space="preserve">二是扎实推进“双项提升”工作。积极创建文明宜居村居，深入开展“违法建筑和乱埋乱葬整治、农村垃圾污水处理、移风易俗、打击非法宗教、扫黑除恶”五大行动，建立健全防违、控违、治违长效管理机制，完善村规民约，不断提高村居文明程度。继续实施农村生活垃圾分类处置、农村卫生厕所改造工程、生态公厕建造等生态治理项目，切实改善农村人居环境。</w:t>
      </w:r>
    </w:p>
    <w:p>
      <w:pPr>
        <w:ind w:left="0" w:right="0" w:firstLine="560"/>
        <w:spacing w:before="450" w:after="450" w:line="312" w:lineRule="auto"/>
      </w:pPr>
      <w:r>
        <w:rPr>
          <w:rFonts w:ascii="宋体" w:hAnsi="宋体" w:eastAsia="宋体" w:cs="宋体"/>
          <w:color w:val="000"/>
          <w:sz w:val="28"/>
          <w:szCs w:val="28"/>
        </w:rPr>
        <w:t xml:space="preserve">三是强化生态文明建设。加大环保检查和大气污染防治力度，坚决取缔“小散乱污”企业，加快淘汰落后产能，提高资源能源的利用效率，坚决打赢蓝天保卫战。严格落实“河长制”，积极推进“清河行动”，加强域内河流保护。加大对已取得环评手续的重点企业环保设备运行的检查力度，严格控制主要污染物排放，营造山青水秀的自然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2025-05-03T02:41:54+08:00</dcterms:created>
  <dcterms:modified xsi:type="dcterms:W3CDTF">2025-05-03T02:41:54+08:00</dcterms:modified>
</cp:coreProperties>
</file>

<file path=docProps/custom.xml><?xml version="1.0" encoding="utf-8"?>
<Properties xmlns="http://schemas.openxmlformats.org/officeDocument/2006/custom-properties" xmlns:vt="http://schemas.openxmlformats.org/officeDocument/2006/docPropsVTypes"/>
</file>