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我是大哥大歌词</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つっぱることが男の当不良少年たった一つの勲章だって是男人唯一的勋章この胸に信じて生きてきた这是我们的人生信条泣きたくなるようなつらい時もあるけど虽然有时也会有痛苦难耐泪水打转いつも俺たちがんばってきた但我们一直在坚持奋斗時の重さに流されそう...</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泣きたくなるような</w:t>
      </w:r>
    </w:p>
    <w:p>
      <w:pPr>
        <w:ind w:left="0" w:right="0" w:firstLine="560"/>
        <w:spacing w:before="450" w:after="450" w:line="312" w:lineRule="auto"/>
      </w:pPr>
      <w:r>
        <w:rPr>
          <w:rFonts w:ascii="宋体" w:hAnsi="宋体" w:eastAsia="宋体" w:cs="宋体"/>
          <w:color w:val="000"/>
          <w:sz w:val="28"/>
          <w:szCs w:val="28"/>
        </w:rPr>
        <w:t xml:space="preserve">つらい時もあるけど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時の重さに流されそうになった時でも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路地裏で見た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流れる星を見て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誓った思いを忘れちゃいないぜ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泣(な)きたくなるような</w:t>
      </w:r>
    </w:p>
    <w:p>
      <w:pPr>
        <w:ind w:left="0" w:right="0" w:firstLine="560"/>
        <w:spacing w:before="450" w:after="450" w:line="312" w:lineRule="auto"/>
      </w:pPr>
      <w:r>
        <w:rPr>
          <w:rFonts w:ascii="宋体" w:hAnsi="宋体" w:eastAsia="宋体" w:cs="宋体"/>
          <w:color w:val="000"/>
          <w:sz w:val="28"/>
          <w:szCs w:val="28"/>
        </w:rPr>
        <w:t xml:space="preserve">つらい时(とき)もあるけど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いつも俺(おれ)たち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时(とき)の重(おも)さに流(なが)されそうになった时(とき)でも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路地裏(ろじうら)で见(み)た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夜空(よぞら)にキラめいた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流(なが)れる星(ほし)を见(み)て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誓(ちか)った思(おも)いを忘(わす)れちゃいないぜ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