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共产主义是人类最崇高的社会理想。中国共产党一经成立，就把实现共产主义作为党的最高理想和最终目标，把为中国人民谋幸福、为中华民族谋复兴作为初心和使命。共产主义作为人类社会最高形态，揭示了人类社会发展的必然趋势。实现共产主义是我们党的最高纲领，也是实现中华民族伟大复兴的指路明灯。</w:t>
      </w:r>
    </w:p>
    <w:p>
      <w:pPr>
        <w:ind w:left="0" w:right="0" w:firstLine="560"/>
        <w:spacing w:before="450" w:after="450" w:line="312" w:lineRule="auto"/>
      </w:pPr>
      <w:r>
        <w:rPr>
          <w:rFonts w:ascii="宋体" w:hAnsi="宋体" w:eastAsia="宋体" w:cs="宋体"/>
          <w:color w:val="000"/>
          <w:sz w:val="28"/>
          <w:szCs w:val="28"/>
        </w:rPr>
        <w:t xml:space="preserve">在风雨如磐的革命岁月，我们党团结带领人民取得了新民主主义革命的胜利，实现了中国从几千年封建专制统治向人民民主的伟大飞跃；在筚路蓝缕的建设时期，我们党团结带领人民完成社会主义改造，确立社会主义基本制度，实现了中华民族由近代不断衰落到根本扭转命运、持续走向繁荣富强的伟大飞跃；在春潮涌动的改革年代，还是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百年的砥砺前行，以无可辩驳的事实向世人雄辩地证明，中国共产党无愧于历史、无愧于人民、无愧于时代，是实现中华民族伟大复兴历史使命的合格担当者。</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今天，我们比历史上任何时期都更接近、更有信心和能力实现中华民族伟大复兴的目标。这个伟大梦想，是已经看得见桅杆尖头的航船。越是接近目标越需要再接再厉，为之付出更为艰苦的努力。伟大斗争逐梦。</w:t>
      </w:r>
    </w:p>
    <w:p>
      <w:pPr>
        <w:ind w:left="0" w:right="0" w:firstLine="560"/>
        <w:spacing w:before="450" w:after="450" w:line="312" w:lineRule="auto"/>
      </w:pPr>
      <w:r>
        <w:rPr>
          <w:rFonts w:ascii="宋体" w:hAnsi="宋体" w:eastAsia="宋体" w:cs="宋体"/>
          <w:color w:val="000"/>
          <w:sz w:val="28"/>
          <w:szCs w:val="28"/>
        </w:rPr>
        <w:t xml:space="preserve">我们要充分认识具有许多新的历史特点的伟大斗争的长期性、复杂性、艰巨性，以昂扬的斗志和无畏的精神，做到“五个更加自觉”，不断夺取伟大斗争新胜利，为通往伟大梦想铺就一条壮阔坦途；伟大工程筑梦。</w:t>
      </w:r>
    </w:p>
    <w:p>
      <w:pPr>
        <w:ind w:left="0" w:right="0" w:firstLine="560"/>
        <w:spacing w:before="450" w:after="450" w:line="312" w:lineRule="auto"/>
      </w:pPr>
      <w:r>
        <w:rPr>
          <w:rFonts w:ascii="宋体" w:hAnsi="宋体" w:eastAsia="宋体" w:cs="宋体"/>
          <w:color w:val="000"/>
          <w:sz w:val="28"/>
          <w:szCs w:val="28"/>
        </w:rPr>
        <w:t xml:space="preserve">我们要深入推进党的建设新的伟大工程，不断增强党的政治领导力、思想引领力、群众组织力、社会号召力，把党建设得更加坚强有力；伟大事业圆梦。</w:t>
      </w:r>
    </w:p>
    <w:p>
      <w:pPr>
        <w:ind w:left="0" w:right="0" w:firstLine="560"/>
        <w:spacing w:before="450" w:after="450" w:line="312" w:lineRule="auto"/>
      </w:pPr>
      <w:r>
        <w:rPr>
          <w:rFonts w:ascii="宋体" w:hAnsi="宋体" w:eastAsia="宋体" w:cs="宋体"/>
          <w:color w:val="000"/>
          <w:sz w:val="28"/>
          <w:szCs w:val="28"/>
        </w:rPr>
        <w:t xml:space="preserve">我们有理由也必须坚定中国特色社会主义道路自信、理论自信、制度自信、文化自信，不为任何风险所惧，不为任何干扰所惑，使中华“复兴号”列车始终沿着正确的轨道前进，载着人们对美好生活的期望开往更加灿烂的明天。</w:t>
      </w:r>
    </w:p>
    <w:p>
      <w:pPr>
        <w:ind w:left="0" w:right="0" w:firstLine="560"/>
        <w:spacing w:before="450" w:after="450" w:line="312" w:lineRule="auto"/>
      </w:pPr>
      <w:r>
        <w:rPr>
          <w:rFonts w:ascii="宋体" w:hAnsi="宋体" w:eastAsia="宋体" w:cs="宋体"/>
          <w:color w:val="000"/>
          <w:sz w:val="28"/>
          <w:szCs w:val="28"/>
        </w:rPr>
        <w:t xml:space="preserve">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从一叶扁舟到巍巍巨轮，从数十人到9100万党员，跨越百年的中国共产党恰是风华正茂。只要不忘初心、牢记使命、顽强奋斗，永远年轻的中国共产党就一定能团结带领亿万人民，推动中国号巨轮劈波斩浪，胜利驶向美好的未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