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2024年度征兵宣传工作实施方案</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度征兵宣传工作实施方案各村委会（社区）：为充分调动全社会支持、参与征兵工作的积极性，激发广大适龄青年参军报国热情，根据街道年度征兵工作计划，现就做好2024年春季征兵宣传工作制定如下方案。一、指导思想深入贯彻落实党的十九大精神，以...</w:t>
      </w:r>
    </w:p>
    <w:p>
      <w:pPr>
        <w:ind w:left="0" w:right="0" w:firstLine="560"/>
        <w:spacing w:before="450" w:after="450" w:line="312" w:lineRule="auto"/>
      </w:pPr>
      <w:r>
        <w:rPr>
          <w:rFonts w:ascii="宋体" w:hAnsi="宋体" w:eastAsia="宋体" w:cs="宋体"/>
          <w:color w:val="000"/>
          <w:sz w:val="28"/>
          <w:szCs w:val="28"/>
        </w:rPr>
        <w:t xml:space="preserve">2024年度征兵宣传工作实施方案</w:t>
      </w:r>
    </w:p>
    <w:p>
      <w:pPr>
        <w:ind w:left="0" w:right="0" w:firstLine="560"/>
        <w:spacing w:before="450" w:after="450" w:line="312" w:lineRule="auto"/>
      </w:pPr>
      <w:r>
        <w:rPr>
          <w:rFonts w:ascii="宋体" w:hAnsi="宋体" w:eastAsia="宋体" w:cs="宋体"/>
          <w:color w:val="000"/>
          <w:sz w:val="28"/>
          <w:szCs w:val="28"/>
        </w:rPr>
        <w:t xml:space="preserve">各村委会（社区）：</w:t>
      </w:r>
    </w:p>
    <w:p>
      <w:pPr>
        <w:ind w:left="0" w:right="0" w:firstLine="560"/>
        <w:spacing w:before="450" w:after="450" w:line="312" w:lineRule="auto"/>
      </w:pPr>
      <w:r>
        <w:rPr>
          <w:rFonts w:ascii="宋体" w:hAnsi="宋体" w:eastAsia="宋体" w:cs="宋体"/>
          <w:color w:val="000"/>
          <w:sz w:val="28"/>
          <w:szCs w:val="28"/>
        </w:rPr>
        <w:t xml:space="preserve">为充分调动全社会支持、参与征兵工作的积极性，激发广大适龄青年参军报国热情，根据街道年度征兵工作计划，现就做好2024年春季征兵宣传工作制定如下方案。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国防法》《兵役法》、《征兵工作条例》等法律法规为基本遵循，以大学毕业生、大学在校生为宣传重点，以安全形势教育、爱国主义宣传、政策法规解读、先进典型宣扬为主线，采取多种形式和手段，广泛深入地开展征兵宣传活动，为圆满完成年度征兵任务创造良好舆论环境。</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今年征兵宣传从1月10日开始，至3月15日新兵入营完毕，约2个月时间。主要内容：</w:t>
      </w:r>
    </w:p>
    <w:p>
      <w:pPr>
        <w:ind w:left="0" w:right="0" w:firstLine="560"/>
        <w:spacing w:before="450" w:after="450" w:line="312" w:lineRule="auto"/>
      </w:pPr>
      <w:r>
        <w:rPr>
          <w:rFonts w:ascii="宋体" w:hAnsi="宋体" w:eastAsia="宋体" w:cs="宋体"/>
          <w:color w:val="000"/>
          <w:sz w:val="28"/>
          <w:szCs w:val="28"/>
        </w:rPr>
        <w:t xml:space="preserve">（一）征兵政策宣传。</w:t>
      </w:r>
    </w:p>
    <w:p>
      <w:pPr>
        <w:ind w:left="0" w:right="0" w:firstLine="560"/>
        <w:spacing w:before="450" w:after="450" w:line="312" w:lineRule="auto"/>
      </w:pPr>
      <w:r>
        <w:rPr>
          <w:rFonts w:ascii="宋体" w:hAnsi="宋体" w:eastAsia="宋体" w:cs="宋体"/>
          <w:color w:val="000"/>
          <w:sz w:val="28"/>
          <w:szCs w:val="28"/>
        </w:rPr>
        <w:t xml:space="preserve">在搞好各项征兵基本政策宣传的基础上，重点宣传相关政策。</w:t>
      </w:r>
    </w:p>
    <w:p>
      <w:pPr>
        <w:ind w:left="0" w:right="0" w:firstLine="560"/>
        <w:spacing w:before="450" w:after="450" w:line="312" w:lineRule="auto"/>
      </w:pPr>
      <w:r>
        <w:rPr>
          <w:rFonts w:ascii="宋体" w:hAnsi="宋体" w:eastAsia="宋体" w:cs="宋体"/>
          <w:color w:val="000"/>
          <w:sz w:val="28"/>
          <w:szCs w:val="28"/>
        </w:rPr>
        <w:t xml:space="preserve">（二）依法服兵役教育。</w:t>
      </w:r>
    </w:p>
    <w:p>
      <w:pPr>
        <w:ind w:left="0" w:right="0" w:firstLine="560"/>
        <w:spacing w:before="450" w:after="450" w:line="312" w:lineRule="auto"/>
      </w:pPr>
      <w:r>
        <w:rPr>
          <w:rFonts w:ascii="宋体" w:hAnsi="宋体" w:eastAsia="宋体" w:cs="宋体"/>
          <w:color w:val="000"/>
          <w:sz w:val="28"/>
          <w:szCs w:val="28"/>
        </w:rPr>
        <w:t xml:space="preserve">广泛宣传宪法、国防法、兵役法等法律法规关于公民应当依法履行兵役义务的有关规定，帮助人民群众深刻认识关心、支持和投身国防建设是每个公民和组织义不容辞的法律责任，引导适龄青年正确认识和处理国家利益与个人利益的关系，在全社会倡导和树立依法履行兵役义务光荣、逃避兵役可耻的舆论导向，增强依法履行兵役义务的自觉性、主动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客观分析和正确解读我国周边安全形势的发展变化，讲清国富不等于国强、国强必须强军的道理，广泛宣传国防和军队建设发展的新成就，有针对性地介绍官兵训练、生活情况，强化广大适龄青年的忧患意识、危机意识和使命意识，不断增强适龄青年献身国防、报效祖国的自觉性和责任感。</w:t>
      </w:r>
    </w:p>
    <w:p>
      <w:pPr>
        <w:ind w:left="0" w:right="0" w:firstLine="560"/>
        <w:spacing w:before="450" w:after="450" w:line="312" w:lineRule="auto"/>
      </w:pPr>
      <w:r>
        <w:rPr>
          <w:rFonts w:ascii="宋体" w:hAnsi="宋体" w:eastAsia="宋体" w:cs="宋体"/>
          <w:color w:val="000"/>
          <w:sz w:val="28"/>
          <w:szCs w:val="28"/>
        </w:rPr>
        <w:t xml:space="preserve">（四）先进典型宣传。</w:t>
      </w:r>
    </w:p>
    <w:p>
      <w:pPr>
        <w:ind w:left="0" w:right="0" w:firstLine="560"/>
        <w:spacing w:before="450" w:after="450" w:line="312" w:lineRule="auto"/>
      </w:pPr>
      <w:r>
        <w:rPr>
          <w:rFonts w:ascii="宋体" w:hAnsi="宋体" w:eastAsia="宋体" w:cs="宋体"/>
          <w:color w:val="000"/>
          <w:sz w:val="28"/>
          <w:szCs w:val="28"/>
        </w:rPr>
        <w:t xml:space="preserve">重点发现和挖掘一批具有时代感、代表性的先进典型，表彰和宣传积极踊跃报名参军、在部队锻炼成才、退役到地方建功立业等方面的先进个人，充分发挥先进典型的示范激励作用，增强征兵宣传的感染力和影响力。（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三、形式做法</w:t>
      </w:r>
    </w:p>
    <w:p>
      <w:pPr>
        <w:ind w:left="0" w:right="0" w:firstLine="560"/>
        <w:spacing w:before="450" w:after="450" w:line="312" w:lineRule="auto"/>
      </w:pPr>
      <w:r>
        <w:rPr>
          <w:rFonts w:ascii="宋体" w:hAnsi="宋体" w:eastAsia="宋体" w:cs="宋体"/>
          <w:color w:val="000"/>
          <w:sz w:val="28"/>
          <w:szCs w:val="28"/>
        </w:rPr>
        <w:t xml:space="preserve">针对新形势下适龄青年的思想特点，采取灵活多样的宣传形式和方法，把思想教育、舆论引导、政策宣传、活动牵引、氛围渲染等方法有机结合起来，切实增强征兵宣传的广度和深度，在全社会形成征兵宣传的强大声势。</w:t>
      </w:r>
    </w:p>
    <w:p>
      <w:pPr>
        <w:ind w:left="0" w:right="0" w:firstLine="560"/>
        <w:spacing w:before="450" w:after="450" w:line="312" w:lineRule="auto"/>
      </w:pPr>
      <w:r>
        <w:rPr>
          <w:rFonts w:ascii="宋体" w:hAnsi="宋体" w:eastAsia="宋体" w:cs="宋体"/>
          <w:color w:val="000"/>
          <w:sz w:val="28"/>
          <w:szCs w:val="28"/>
        </w:rPr>
        <w:t xml:space="preserve">（一）开展“五个一活动”。</w:t>
      </w:r>
    </w:p>
    <w:p>
      <w:pPr>
        <w:ind w:left="0" w:right="0" w:firstLine="560"/>
        <w:spacing w:before="450" w:after="450" w:line="312" w:lineRule="auto"/>
      </w:pPr>
      <w:r>
        <w:rPr>
          <w:rFonts w:ascii="宋体" w:hAnsi="宋体" w:eastAsia="宋体" w:cs="宋体"/>
          <w:color w:val="000"/>
          <w:sz w:val="28"/>
          <w:szCs w:val="28"/>
        </w:rPr>
        <w:t xml:space="preserve">配合县征兵办播放一期“乡村小喇叭”；印发一份征兵政策宣传手册；召开一次征兵宣传推进会；给适龄大学生青年每人写一封信；组织一次新兵入营欢送活动。</w:t>
      </w:r>
    </w:p>
    <w:p>
      <w:pPr>
        <w:ind w:left="0" w:right="0" w:firstLine="560"/>
        <w:spacing w:before="450" w:after="450" w:line="312" w:lineRule="auto"/>
      </w:pPr>
      <w:r>
        <w:rPr>
          <w:rFonts w:ascii="宋体" w:hAnsi="宋体" w:eastAsia="宋体" w:cs="宋体"/>
          <w:color w:val="000"/>
          <w:sz w:val="28"/>
          <w:szCs w:val="28"/>
        </w:rPr>
        <w:t xml:space="preserve">（二）搞好动态报道。</w:t>
      </w:r>
    </w:p>
    <w:p>
      <w:pPr>
        <w:ind w:left="0" w:right="0" w:firstLine="560"/>
        <w:spacing w:before="450" w:after="450" w:line="312" w:lineRule="auto"/>
      </w:pPr>
      <w:r>
        <w:rPr>
          <w:rFonts w:ascii="宋体" w:hAnsi="宋体" w:eastAsia="宋体" w:cs="宋体"/>
          <w:color w:val="000"/>
          <w:sz w:val="28"/>
          <w:szCs w:val="28"/>
        </w:rPr>
        <w:t xml:space="preserve">结合宣传报名、上站体检、政审走访、审批定兵、新兵起运等各个环节，搜集我乡征兵工作过程中的新闻人物和事件，在各级各类报刊、广播、电视台、网络上刊登播报，跟踪报道和反映我乡征兵工作中的好经验、好做法。</w:t>
      </w:r>
    </w:p>
    <w:p>
      <w:pPr>
        <w:ind w:left="0" w:right="0" w:firstLine="560"/>
        <w:spacing w:before="450" w:after="450" w:line="312" w:lineRule="auto"/>
      </w:pPr>
      <w:r>
        <w:rPr>
          <w:rFonts w:ascii="宋体" w:hAnsi="宋体" w:eastAsia="宋体" w:cs="宋体"/>
          <w:color w:val="000"/>
          <w:sz w:val="28"/>
          <w:szCs w:val="28"/>
        </w:rPr>
        <w:t xml:space="preserve">（三）深入开展宣传。</w:t>
      </w:r>
    </w:p>
    <w:p>
      <w:pPr>
        <w:ind w:left="0" w:right="0" w:firstLine="560"/>
        <w:spacing w:before="450" w:after="450" w:line="312" w:lineRule="auto"/>
      </w:pPr>
      <w:r>
        <w:rPr>
          <w:rFonts w:ascii="宋体" w:hAnsi="宋体" w:eastAsia="宋体" w:cs="宋体"/>
          <w:color w:val="000"/>
          <w:sz w:val="28"/>
          <w:szCs w:val="28"/>
        </w:rPr>
        <w:t xml:space="preserve">组织张贴征兵及兵役登记公告、宣传材料，通过户外电子宣传屏、微信群发布征兵宣传政策、播出宣传视频，悬挂宣传横幅，利用赶集日设置咨询台、发放宣传单，给全县大学生邮寄宣传资料，组织干部职工、专武干部和民兵营（连）长深入村组、学校开展征兵宣传和兵役登记。（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（四）回应舆论关切。</w:t>
      </w:r>
    </w:p>
    <w:p>
      <w:pPr>
        <w:ind w:left="0" w:right="0" w:firstLine="560"/>
        <w:spacing w:before="450" w:after="450" w:line="312" w:lineRule="auto"/>
      </w:pPr>
      <w:r>
        <w:rPr>
          <w:rFonts w:ascii="宋体" w:hAnsi="宋体" w:eastAsia="宋体" w:cs="宋体"/>
          <w:color w:val="000"/>
          <w:sz w:val="28"/>
          <w:szCs w:val="28"/>
        </w:rPr>
        <w:t xml:space="preserve">密切跟踪监控舆情，针对人民群众特别是网民关注的热点敏感问题，及时回复，解疑释惑，妥善回应社会关切。</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村委会（社区）、要把征兵宣传工作摆在重要位置，科学筹划，严密组织，形成合力。要认真分析面临的新情况新问题，研究制定具体的宣传举措，动员各种力量，采取多种形式，积极开展宣传教育，营造当兵光荣、踊跃参军的浓厚社会氛围。</w:t>
      </w:r>
    </w:p>
    <w:p>
      <w:pPr>
        <w:ind w:left="0" w:right="0" w:firstLine="560"/>
        <w:spacing w:before="450" w:after="450" w:line="312" w:lineRule="auto"/>
      </w:pPr>
      <w:r>
        <w:rPr>
          <w:rFonts w:ascii="宋体" w:hAnsi="宋体" w:eastAsia="宋体" w:cs="宋体"/>
          <w:color w:val="000"/>
          <w:sz w:val="28"/>
          <w:szCs w:val="28"/>
        </w:rPr>
        <w:t xml:space="preserve">（二）深入搞好宣传发动。</w:t>
      </w:r>
    </w:p>
    <w:p>
      <w:pPr>
        <w:ind w:left="0" w:right="0" w:firstLine="560"/>
        <w:spacing w:before="450" w:after="450" w:line="312" w:lineRule="auto"/>
      </w:pPr>
      <w:r>
        <w:rPr>
          <w:rFonts w:ascii="宋体" w:hAnsi="宋体" w:eastAsia="宋体" w:cs="宋体"/>
          <w:color w:val="000"/>
          <w:sz w:val="28"/>
          <w:szCs w:val="28"/>
        </w:rPr>
        <w:t xml:space="preserve">各村要结合开展脱贫攻坚和当前各项重点工作组织会议和进村入户的时机采取多种方式大力开展征兵宣传。在做好面上宣传，广泛动员的基础上，要结合高中及以上学生排查摸底情况，点对点面对面，精准地把征兵的各项优惠政策向适龄青年及家长讲清楚、讲透彻，帮助应征青年算好参军入伍的“机遇账”、“经济账”和“荣誉账”，激发优秀青年从军报国热情。各村（社区）、要在醒目位置设立征兵宣传标语或专栏，并充分利用传统宣传手段和现代媒体工具，扩大征兵宣传的社会覆盖面，切实把征兵宣传搞得有声有色、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2025-08-08T11:01:01+08:00</dcterms:created>
  <dcterms:modified xsi:type="dcterms:W3CDTF">2025-08-08T11:01:01+08:00</dcterms:modified>
</cp:coreProperties>
</file>

<file path=docProps/custom.xml><?xml version="1.0" encoding="utf-8"?>
<Properties xmlns="http://schemas.openxmlformats.org/officeDocument/2006/custom-properties" xmlns:vt="http://schemas.openxmlformats.org/officeDocument/2006/docPropsVTypes"/>
</file>