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XX镇2024年重点领域扫黑除恶专项整治工作方案</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XX镇2024年重点领域扫黑除恶专项整治工作方案为深入贯彻落实党的十九大部署和习近平总书记重要指示精神，保障辖区居民安居乐业，社会安定有序。根据中央和省、市、区有关扫黑除恶专项斗争会议精神，决定在全镇范围内开展重点领域扫黑除恶专项整治工作，...</w:t>
      </w:r>
    </w:p>
    <w:p>
      <w:pPr>
        <w:ind w:left="0" w:right="0" w:firstLine="560"/>
        <w:spacing w:before="450" w:after="450" w:line="312" w:lineRule="auto"/>
      </w:pPr>
      <w:r>
        <w:rPr>
          <w:rFonts w:ascii="宋体" w:hAnsi="宋体" w:eastAsia="宋体" w:cs="宋体"/>
          <w:color w:val="000"/>
          <w:sz w:val="28"/>
          <w:szCs w:val="28"/>
        </w:rPr>
        <w:t xml:space="preserve">XX镇2024年重点领域扫黑除恶专项整治工作方案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习近平总书记重要指示精神，保障辖区居民安居乐业，社会安定有序。根据中央和省、市、区有关扫黑除恶专项斗争会议精神，决定在全镇范围内开展重点领域扫黑除恶专项整治工作，为确保该项工作落到实处，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思想，针对当前涉黑涉恶问题新动向，切实把专项治理和系统治理、综合治理、依法治理、源头治理结合起来，把打击黑恶势力犯罪和反腐败、基层“拍蝇”结合起来，紧紧围绕“深挖根治”的工作目标，把扫黑除恶和加强基层组织建设结合起来，既有力打击震慑黑恶势力犯罪，形成压倒性态势，又有效铲除黑恶势力滋生土壤，形成长效机制，不断增强人民获得感、幸福感、安全感，确保我镇社会大局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为加强对我镇重点领域扫黑除恶专项整治工作的组织领导，特成立专项整治工作领导小组，由镇党委副书记XX</w:t>
      </w:r>
    </w:p>
    <w:p>
      <w:pPr>
        <w:ind w:left="0" w:right="0" w:firstLine="560"/>
        <w:spacing w:before="450" w:after="450" w:line="312" w:lineRule="auto"/>
      </w:pPr>
      <w:r>
        <w:rPr>
          <w:rFonts w:ascii="宋体" w:hAnsi="宋体" w:eastAsia="宋体" w:cs="宋体"/>
          <w:color w:val="000"/>
          <w:sz w:val="28"/>
          <w:szCs w:val="28"/>
        </w:rPr>
        <w:t xml:space="preserve">任组长，综治办专职副主任XX、维稳信息督察员XX、派出所所长XX任副组长，镇直镇办各部门负责人和各村委会（社区）负责人为成员。领导小组下设办公室在XX镇综治办，由XX兼任办公室主任。</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根据中央和省、市、区扫黑除恶专项斗争会议要求，我镇重点打击以下黑恶势力违法犯罪活动：</w:t>
      </w:r>
    </w:p>
    <w:p>
      <w:pPr>
        <w:ind w:left="0" w:right="0" w:firstLine="560"/>
        <w:spacing w:before="450" w:after="450" w:line="312" w:lineRule="auto"/>
      </w:pPr>
      <w:r>
        <w:rPr>
          <w:rFonts w:ascii="宋体" w:hAnsi="宋体" w:eastAsia="宋体" w:cs="宋体"/>
          <w:color w:val="000"/>
          <w:sz w:val="28"/>
          <w:szCs w:val="28"/>
        </w:rPr>
        <w:t xml:space="preserve">1、采取暴力、威胁等手段把持基层政权、横行乡里或利用家族、宗族势力欺压残害百姓、称霸一方的“村霸”“乡霸”（责任单位：镇扫黑办、纪委、监察办、派出所、各村委会）；</w:t>
      </w:r>
    </w:p>
    <w:p>
      <w:pPr>
        <w:ind w:left="0" w:right="0" w:firstLine="560"/>
        <w:spacing w:before="450" w:after="450" w:line="312" w:lineRule="auto"/>
      </w:pPr>
      <w:r>
        <w:rPr>
          <w:rFonts w:ascii="宋体" w:hAnsi="宋体" w:eastAsia="宋体" w:cs="宋体"/>
          <w:color w:val="000"/>
          <w:sz w:val="28"/>
          <w:szCs w:val="28"/>
        </w:rPr>
        <w:t xml:space="preserve">2、破坏农村治安秩序，通过“霸选”“骗选”“贿选”等方式干扰、破坏农村基层换届选举、垄断农村经济资源、侵吞农村集体财产的黑恶势力（责任单位：镇党建办、民政所、各村委会）；</w:t>
      </w:r>
    </w:p>
    <w:p>
      <w:pPr>
        <w:ind w:left="0" w:right="0" w:firstLine="560"/>
        <w:spacing w:before="450" w:after="450" w:line="312" w:lineRule="auto"/>
      </w:pPr>
      <w:r>
        <w:rPr>
          <w:rFonts w:ascii="宋体" w:hAnsi="宋体" w:eastAsia="宋体" w:cs="宋体"/>
          <w:color w:val="000"/>
          <w:sz w:val="28"/>
          <w:szCs w:val="28"/>
        </w:rPr>
        <w:t xml:space="preserve">3、在征地、租地、拆迁、工程建设等过程中煽动闹事的黑恶势力（责任单位：镇规划所、各重点项目办公室、各村委会）；</w:t>
      </w:r>
    </w:p>
    <w:p>
      <w:pPr>
        <w:ind w:left="0" w:right="0" w:firstLine="560"/>
        <w:spacing w:before="450" w:after="450" w:line="312" w:lineRule="auto"/>
      </w:pPr>
      <w:r>
        <w:rPr>
          <w:rFonts w:ascii="宋体" w:hAnsi="宋体" w:eastAsia="宋体" w:cs="宋体"/>
          <w:color w:val="000"/>
          <w:sz w:val="28"/>
          <w:szCs w:val="28"/>
        </w:rPr>
        <w:t xml:space="preserve">4、盘踞在商贸集市、小商品零售、建筑材料等各类市场，欺行霸市、强买强卖、敲诈勒索、暴力收取保护费、看场费、进场费，破坏正常经营秩序的“市霸”“行霸”类黑恶势力（责任单位：镇市场监督管理所、各村委会）；</w:t>
      </w:r>
    </w:p>
    <w:p>
      <w:pPr>
        <w:ind w:left="0" w:right="0" w:firstLine="560"/>
        <w:spacing w:before="450" w:after="450" w:line="312" w:lineRule="auto"/>
      </w:pPr>
      <w:r>
        <w:rPr>
          <w:rFonts w:ascii="宋体" w:hAnsi="宋体" w:eastAsia="宋体" w:cs="宋体"/>
          <w:color w:val="000"/>
          <w:sz w:val="28"/>
          <w:szCs w:val="28"/>
        </w:rPr>
        <w:t xml:space="preserve">5、有关领导干部和国家工作人员充当黑恶势力“保护伞”等（责任单位：镇纪委、监察办）。</w:t>
      </w:r>
    </w:p>
    <w:p>
      <w:pPr>
        <w:ind w:left="0" w:right="0" w:firstLine="560"/>
        <w:spacing w:before="450" w:after="450" w:line="312" w:lineRule="auto"/>
      </w:pPr>
      <w:r>
        <w:rPr>
          <w:rFonts w:ascii="宋体" w:hAnsi="宋体" w:eastAsia="宋体" w:cs="宋体"/>
          <w:color w:val="000"/>
          <w:sz w:val="28"/>
          <w:szCs w:val="28"/>
        </w:rPr>
        <w:t xml:space="preserve">6、重点打击“两抢”、入室盗窃和农村盗窃牲畜，摩托车、电动车被盗等多发性侵财犯罪活动（责任单位：镇派出所、各村委会）。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(一)宣传发动和摸排查阶段（2024年7月至8月）：召开动员大会，成立领导组织，制定工作措施，落实目标责任。</w:t>
      </w:r>
    </w:p>
    <w:p>
      <w:pPr>
        <w:ind w:left="0" w:right="0" w:firstLine="560"/>
        <w:spacing w:before="450" w:after="450" w:line="312" w:lineRule="auto"/>
      </w:pPr>
      <w:r>
        <w:rPr>
          <w:rFonts w:ascii="宋体" w:hAnsi="宋体" w:eastAsia="宋体" w:cs="宋体"/>
          <w:color w:val="000"/>
          <w:sz w:val="28"/>
          <w:szCs w:val="28"/>
        </w:rPr>
        <w:t xml:space="preserve">各村成立扫黑除恶专项斗争领导小组。并利用广播、板报、标语等形式广泛宣传，在各村、动员广大人民群众检举揭发犯罪线索。XX镇“扫黑除恶”办公室设立举报电话和举报信箱，举报电话：XX。举报信箱地址：XX省XX市XX区XX镇人民政府扫黑除恶专项斗争行动办公（收），邮编XX。</w:t>
      </w:r>
    </w:p>
    <w:p>
      <w:pPr>
        <w:ind w:left="0" w:right="0" w:firstLine="560"/>
        <w:spacing w:before="450" w:after="450" w:line="312" w:lineRule="auto"/>
      </w:pPr>
      <w:r>
        <w:rPr>
          <w:rFonts w:ascii="宋体" w:hAnsi="宋体" w:eastAsia="宋体" w:cs="宋体"/>
          <w:color w:val="000"/>
          <w:sz w:val="28"/>
          <w:szCs w:val="28"/>
        </w:rPr>
        <w:t xml:space="preserve">挂点领导、驻村干部以及各村组干部分片包村，深入群众摸排违法犯罪线索，认真填写《XX镇扫黑除恶排查表》，凡确属有黑恶势力而未排查发现或隐瞒不报的，一经查实，严肃追究有关责任人的责任。对破案时机和条件成熟的，要边摸排边打击，尽快突破一批案件，抓获一批涉黑、涉恶、涉霸、涉痞、涉乱犯罪的首要骨干分子。对大要案，要组织专门力量，专案专办，集中优势兵力进行侦破和击。</w:t>
      </w:r>
    </w:p>
    <w:p>
      <w:pPr>
        <w:ind w:left="0" w:right="0" w:firstLine="560"/>
        <w:spacing w:before="450" w:after="450" w:line="312" w:lineRule="auto"/>
      </w:pPr>
      <w:r>
        <w:rPr>
          <w:rFonts w:ascii="宋体" w:hAnsi="宋体" w:eastAsia="宋体" w:cs="宋体"/>
          <w:color w:val="000"/>
          <w:sz w:val="28"/>
          <w:szCs w:val="28"/>
        </w:rPr>
        <w:t xml:space="preserve">(二)集中打击整治阶段（2024年8月至12月）：镇专项整治工作领导小组依据前期摸排出的黑恶势力和涉霸、涉痞、涉乱案件线索，确定打击重点，划定整治的场所和区域，选择重点案件，集中时间，集中优势兵力打歼灭战。</w:t>
      </w:r>
    </w:p>
    <w:p>
      <w:pPr>
        <w:ind w:left="0" w:right="0" w:firstLine="560"/>
        <w:spacing w:before="450" w:after="450" w:line="312" w:lineRule="auto"/>
      </w:pPr>
      <w:r>
        <w:rPr>
          <w:rFonts w:ascii="宋体" w:hAnsi="宋体" w:eastAsia="宋体" w:cs="宋体"/>
          <w:color w:val="000"/>
          <w:sz w:val="28"/>
          <w:szCs w:val="28"/>
        </w:rPr>
        <w:t xml:space="preserve">坚决打掉黑恶势力，彻底摧毁黑恶势力犯罪的组织体系，坚决查缴黑恶势力和霸、痞、乱犯罪全部违法犯罪所得，摧毁其滋生蔓延的经济依托，铲除其</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（三）检验、巩固打击成果（2024年1月到12月）：建立健全长效工作机制阶段：公布专项斗争的成果，并组织问卷调查，接受人民群众的监督。</w:t>
      </w:r>
    </w:p>
    <w:p>
      <w:pPr>
        <w:ind w:left="0" w:right="0" w:firstLine="560"/>
        <w:spacing w:before="450" w:after="450" w:line="312" w:lineRule="auto"/>
      </w:pPr>
      <w:r>
        <w:rPr>
          <w:rFonts w:ascii="宋体" w:hAnsi="宋体" w:eastAsia="宋体" w:cs="宋体"/>
          <w:color w:val="000"/>
          <w:sz w:val="28"/>
          <w:szCs w:val="28"/>
        </w:rPr>
        <w:t xml:space="preserve">对在专项斗争中工作积极，成效明显的村部和个人，镇党委、政府将大力进行表彰和奖励；对工作不力、失职渎职的要严肃查处。同时，要把集中打击和经常性打击结合起来，不断完善情报信息搜集、分析研判、反馈机制；加强行政管理部门之间的工作协调；强化社会治安综合治理，建立全方位的防控系统，提高预防、发现、控制黑恶势力等各类犯罪的能力。</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镇直镇办单位、各站所一定要从全局的高度，充分认识黑恶势力犯罪活动的严重危害性，充分认识深化扫黑除恶专项斗争的重要性、紧迫性，切实增强抓紧抓好扫黑除恶专项斗争、确保一方平安稳定的政治责任感。要把组织开展扫黑除恶专项斗争的工作情况及其成效纳入各村平安建设、年底工作考评和干部政绩考核的重要内容，以更大的决心、更强的力度、更过硬的措施，进一步推动扫黑除恶专项斗争的深入开展，促进社会治安形势的持续稳定好转。</w:t>
      </w:r>
    </w:p>
    <w:p>
      <w:pPr>
        <w:ind w:left="0" w:right="0" w:firstLine="560"/>
        <w:spacing w:before="450" w:after="450" w:line="312" w:lineRule="auto"/>
      </w:pPr>
      <w:r>
        <w:rPr>
          <w:rFonts w:ascii="宋体" w:hAnsi="宋体" w:eastAsia="宋体" w:cs="宋体"/>
          <w:color w:val="000"/>
          <w:sz w:val="28"/>
          <w:szCs w:val="28"/>
        </w:rPr>
        <w:t xml:space="preserve">(二)密切协作，形成合力。</w:t>
      </w:r>
    </w:p>
    <w:p>
      <w:pPr>
        <w:ind w:left="0" w:right="0" w:firstLine="560"/>
        <w:spacing w:before="450" w:after="450" w:line="312" w:lineRule="auto"/>
      </w:pPr>
      <w:r>
        <w:rPr>
          <w:rFonts w:ascii="宋体" w:hAnsi="宋体" w:eastAsia="宋体" w:cs="宋体"/>
          <w:color w:val="000"/>
          <w:sz w:val="28"/>
          <w:szCs w:val="28"/>
        </w:rPr>
        <w:t xml:space="preserve">一是各村、镇直镇办单位、各站所要各司其职，深入群众摸排线索，并把摸排出的线索登记造册，上报镇专项斗争办公室。二是镇派出所要积极动员，充分发挥扫黑除恶专项斗争主力军作用，加强线索摸排，把各村、镇直镇办单位、相关站所提供和群众举报的线索全部纳入侦查视线，对确定的涉黑涉恶犯罪线索立即开展工作，一查到底，予以稳、准、狠地打击。三是要加强与上级有关部门的沟通协调，对各类违法犯罪人员，该刑拘的刑拘，该劳教的劳教，该治安拘留的治安拘留，该警告的警告。</w:t>
      </w:r>
    </w:p>
    <w:p>
      <w:pPr>
        <w:ind w:left="0" w:right="0" w:firstLine="560"/>
        <w:spacing w:before="450" w:after="450" w:line="312" w:lineRule="auto"/>
      </w:pPr>
      <w:r>
        <w:rPr>
          <w:rFonts w:ascii="宋体" w:hAnsi="宋体" w:eastAsia="宋体" w:cs="宋体"/>
          <w:color w:val="000"/>
          <w:sz w:val="28"/>
          <w:szCs w:val="28"/>
        </w:rPr>
        <w:t xml:space="preserve">（三）强化责任，严格履职。</w:t>
      </w:r>
    </w:p>
    <w:p>
      <w:pPr>
        <w:ind w:left="0" w:right="0" w:firstLine="560"/>
        <w:spacing w:before="450" w:after="450" w:line="312" w:lineRule="auto"/>
      </w:pPr>
      <w:r>
        <w:rPr>
          <w:rFonts w:ascii="宋体" w:hAnsi="宋体" w:eastAsia="宋体" w:cs="宋体"/>
          <w:color w:val="000"/>
          <w:sz w:val="28"/>
          <w:szCs w:val="28"/>
        </w:rPr>
        <w:t xml:space="preserve">因工作不力造成被动的村或个人，要严肃通报批评并检查检讨；对参与、包庇、窝藏、纵容黑恶势力，恶意举报、诬告陷害他人或充当黑恶势力“保护伞”的，要严肃追究责任,涉嫌违法的，将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2025-08-01T04:20:00+08:00</dcterms:created>
  <dcterms:modified xsi:type="dcterms:W3CDTF">2025-08-01T04:20:00+08:00</dcterms:modified>
</cp:coreProperties>
</file>

<file path=docProps/custom.xml><?xml version="1.0" encoding="utf-8"?>
<Properties xmlns="http://schemas.openxmlformats.org/officeDocument/2006/custom-properties" xmlns:vt="http://schemas.openxmlformats.org/officeDocument/2006/docPropsVTypes"/>
</file>