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县委理论学习中心组意识形态专题研讨会发言材料</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县委理论学习中心组意识形态专题研讨会发言材料各位领导、同志们：近期，本人结合集体学习和个人自学，认真学习了习近平新时代中国特色社会主义思想，特别是深入学习了习近平总书记关于意识形态工作的重要论述，使本人在思想上、认识上有了更进一步的提高，对...</w:t>
      </w:r>
    </w:p>
    <w:p>
      <w:pPr>
        <w:ind w:left="0" w:right="0" w:firstLine="560"/>
        <w:spacing w:before="450" w:after="450" w:line="312" w:lineRule="auto"/>
      </w:pPr>
      <w:r>
        <w:rPr>
          <w:rFonts w:ascii="宋体" w:hAnsi="宋体" w:eastAsia="宋体" w:cs="宋体"/>
          <w:color w:val="000"/>
          <w:sz w:val="28"/>
          <w:szCs w:val="28"/>
        </w:rPr>
        <w:t xml:space="preserve">县委理论学习中心组意识形态专题研讨会发言材料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期，本人结合集体学习和个人自学，认真学习了习近平新时代中国特色社会主义思想，特别是深入学习了习近平总书记关于意识形态工作的重要论述，使本人在思想上、认识上有了更进一步的提高，对抓好办公室意识形态工作有了更深地思考。下面，根据会议安排，本人结合自已的学习和工作实际，对做好意识形态工作浅谈一些个人的认识和体会，不妥之处，谨请批评指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抓好意识形态工作作出了一系列重要论述，明确指出必须将意识形态工作话语权牢牢掌握在手中，在任何情况下都不能动摇。这一系列重要指示，抓住了新时代意识形态工作的根本，是加强意识形态工作的保证。我们要正确认识意识形态工作的特点，把握好坚持党对意识形态工作领导权的方式路径。作为县政府办公室主要负责人，我将从以下几个方面重点发力，切实抓好办公室意识形态各项工作。</w:t>
      </w:r>
    </w:p>
    <w:p>
      <w:pPr>
        <w:ind w:left="0" w:right="0" w:firstLine="560"/>
        <w:spacing w:before="450" w:after="450" w:line="312" w:lineRule="auto"/>
      </w:pPr>
      <w:r>
        <w:rPr>
          <w:rFonts w:ascii="宋体" w:hAnsi="宋体" w:eastAsia="宋体" w:cs="宋体"/>
          <w:color w:val="000"/>
          <w:sz w:val="28"/>
          <w:szCs w:val="28"/>
        </w:rPr>
        <w:t xml:space="preserve">一是思想认识要到位。</w:t>
      </w:r>
    </w:p>
    <w:p>
      <w:pPr>
        <w:ind w:left="0" w:right="0" w:firstLine="560"/>
        <w:spacing w:before="450" w:after="450" w:line="312" w:lineRule="auto"/>
      </w:pPr>
      <w:r>
        <w:rPr>
          <w:rFonts w:ascii="宋体" w:hAnsi="宋体" w:eastAsia="宋体" w:cs="宋体"/>
          <w:color w:val="000"/>
          <w:sz w:val="28"/>
          <w:szCs w:val="28"/>
        </w:rPr>
        <w:t xml:space="preserve">牢固树立抓意识形态工作是本职、不抓是失职、抓不好是渎职的理念，进一步提高思想认识，把意识形态工作作为党的建设的重要内容，纳入重要议事日程，纳入党建工作责任制，纳入领导班子和干部目标管理，与办公室综合协调、办文办会、督查督办等各项重点工作结合起来，一同部署、一同落实、一同检查、一同考核。定期分析研判意识形态领域形势、听取各科室汇报、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二是责任落实要到位。</w:t>
      </w:r>
    </w:p>
    <w:p>
      <w:pPr>
        <w:ind w:left="0" w:right="0" w:firstLine="560"/>
        <w:spacing w:before="450" w:after="450" w:line="312" w:lineRule="auto"/>
      </w:pPr>
      <w:r>
        <w:rPr>
          <w:rFonts w:ascii="宋体" w:hAnsi="宋体" w:eastAsia="宋体" w:cs="宋体"/>
          <w:color w:val="000"/>
          <w:sz w:val="28"/>
          <w:szCs w:val="28"/>
        </w:rPr>
        <w:t xml:space="preserve">落实意识形态工作第一责任，是党组织负责人应尽的政治责任、应有的政治担当，必须坚持原则、敢抓敢管。因此，要认真落实好办公室意识形态工作办公室党组主体责任、党组书记“第一责任人”责任、分管领导直接责任和党组成员“一岗双责”责任。特别是，作为单位主要负责人，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当“甩手掌柜”。</w:t>
      </w:r>
    </w:p>
    <w:p>
      <w:pPr>
        <w:ind w:left="0" w:right="0" w:firstLine="560"/>
        <w:spacing w:before="450" w:after="450" w:line="312" w:lineRule="auto"/>
      </w:pPr>
      <w:r>
        <w:rPr>
          <w:rFonts w:ascii="宋体" w:hAnsi="宋体" w:eastAsia="宋体" w:cs="宋体"/>
          <w:color w:val="000"/>
          <w:sz w:val="28"/>
          <w:szCs w:val="28"/>
        </w:rPr>
        <w:t xml:space="preserve">三是工作推进要到位。</w:t>
      </w:r>
    </w:p>
    <w:p>
      <w:pPr>
        <w:ind w:left="0" w:right="0" w:firstLine="560"/>
        <w:spacing w:before="450" w:after="450" w:line="312" w:lineRule="auto"/>
      </w:pPr>
      <w:r>
        <w:rPr>
          <w:rFonts w:ascii="宋体" w:hAnsi="宋体" w:eastAsia="宋体" w:cs="宋体"/>
          <w:color w:val="000"/>
          <w:sz w:val="28"/>
          <w:szCs w:val="28"/>
        </w:rPr>
        <w:t xml:space="preserve">始终坚持把意识形态工作作为办公室学习的必学内容，充分利用办公室集体学习会、党组学习会等，加强对意识形态工作有关重要讲话及文件、会议精神的学习；定期向县委、县委宣传部专题报告办公室意识形态工作开展情况，对意识形态发生的问题要第一时间向上级有关部门报告；把意识形态工作作为领导班子民主生活会和个人述职报告中的重要内容。</w:t>
      </w:r>
    </w:p>
    <w:p>
      <w:pPr>
        <w:ind w:left="0" w:right="0" w:firstLine="560"/>
        <w:spacing w:before="450" w:after="450" w:line="312" w:lineRule="auto"/>
      </w:pPr>
      <w:r>
        <w:rPr>
          <w:rFonts w:ascii="宋体" w:hAnsi="宋体" w:eastAsia="宋体" w:cs="宋体"/>
          <w:color w:val="000"/>
          <w:sz w:val="28"/>
          <w:szCs w:val="28"/>
        </w:rPr>
        <w:t xml:space="preserve">四是阵地管理要到位。</w:t>
      </w:r>
    </w:p>
    <w:p>
      <w:pPr>
        <w:ind w:left="0" w:right="0" w:firstLine="560"/>
        <w:spacing w:before="450" w:after="450" w:line="312" w:lineRule="auto"/>
      </w:pPr>
      <w:r>
        <w:rPr>
          <w:rFonts w:ascii="宋体" w:hAnsi="宋体" w:eastAsia="宋体" w:cs="宋体"/>
          <w:color w:val="000"/>
          <w:sz w:val="28"/>
          <w:szCs w:val="28"/>
        </w:rPr>
        <w:t xml:space="preserve">切实做好政府门户网站、政务服务网和办公室微信群、QQ工作群等各类阵地管理工作，督促指导信息中心、政务中心按照“谁主管谁负责、谁运行谁负责、谁发布谁负责、先审核后发布”的要求，严格落实“先审后发”的信息发布制度，严格执行《网络安全法》及有关法规制度。积极督促全体干部职工积极养成良好的上网用网习惯，做到不信谣、不造谣、不传谣，以健康文明的网络行为，自觉维护网上正能量，共同培育积极健康、向上向善的网络文化，营造更加清朗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