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XX镇“大棚房”专项清理整治“回头看”集中排查工作方案</w:t>
      </w:r>
      <w:bookmarkEnd w:id="1"/>
    </w:p>
    <w:p>
      <w:pPr>
        <w:jc w:val="center"/>
        <w:spacing w:before="0" w:after="450"/>
      </w:pPr>
      <w:r>
        <w:rPr>
          <w:rFonts w:ascii="Arial" w:hAnsi="Arial" w:eastAsia="Arial" w:cs="Arial"/>
          <w:color w:val="999999"/>
          <w:sz w:val="20"/>
          <w:szCs w:val="20"/>
        </w:rPr>
        <w:t xml:space="preserve">来源：网络  作者：琴心剑胆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XX镇“大棚房”专项清理整治“回头看”集中排查工作方案一、“回头看”排查整治范围按照中央、省关于“大棚房”问题的分类界定，“大棚房”问题专项清理整治行动“回头看”重点聚焦三类问题：一是以设施农业用地为名占用耕地违法违规建设与农业发展无关的设...</w:t>
      </w:r>
    </w:p>
    <w:p>
      <w:pPr>
        <w:ind w:left="0" w:right="0" w:firstLine="560"/>
        <w:spacing w:before="450" w:after="450" w:line="312" w:lineRule="auto"/>
      </w:pPr>
      <w:r>
        <w:rPr>
          <w:rFonts w:ascii="宋体" w:hAnsi="宋体" w:eastAsia="宋体" w:cs="宋体"/>
          <w:color w:val="000"/>
          <w:sz w:val="28"/>
          <w:szCs w:val="28"/>
        </w:rPr>
        <w:t xml:space="preserve">XX镇“大棚房”专项清理整治“回头看”集中排查工作方案</w:t>
      </w:r>
    </w:p>
    <w:p>
      <w:pPr>
        <w:ind w:left="0" w:right="0" w:firstLine="560"/>
        <w:spacing w:before="450" w:after="450" w:line="312" w:lineRule="auto"/>
      </w:pPr>
      <w:r>
        <w:rPr>
          <w:rFonts w:ascii="宋体" w:hAnsi="宋体" w:eastAsia="宋体" w:cs="宋体"/>
          <w:color w:val="000"/>
          <w:sz w:val="28"/>
          <w:szCs w:val="28"/>
        </w:rPr>
        <w:t xml:space="preserve">一、“回头看”排查整治范围</w:t>
      </w:r>
    </w:p>
    <w:p>
      <w:pPr>
        <w:ind w:left="0" w:right="0" w:firstLine="560"/>
        <w:spacing w:before="450" w:after="450" w:line="312" w:lineRule="auto"/>
      </w:pPr>
      <w:r>
        <w:rPr>
          <w:rFonts w:ascii="宋体" w:hAnsi="宋体" w:eastAsia="宋体" w:cs="宋体"/>
          <w:color w:val="000"/>
          <w:sz w:val="28"/>
          <w:szCs w:val="28"/>
        </w:rPr>
        <w:t xml:space="preserve">按照中央、省关于“大棚房”问题的分类界定，“大棚房”问题专项清理整治行动“回头看”重点聚焦三类问题：</w:t>
      </w:r>
    </w:p>
    <w:p>
      <w:pPr>
        <w:ind w:left="0" w:right="0" w:firstLine="560"/>
        <w:spacing w:before="450" w:after="450" w:line="312" w:lineRule="auto"/>
      </w:pPr>
      <w:r>
        <w:rPr>
          <w:rFonts w:ascii="宋体" w:hAnsi="宋体" w:eastAsia="宋体" w:cs="宋体"/>
          <w:color w:val="000"/>
          <w:sz w:val="28"/>
          <w:szCs w:val="28"/>
        </w:rPr>
        <w:t xml:space="preserve">一是以设施农业用地为名占用耕地违法违规建设与农业发展无关的设施；</w:t>
      </w:r>
    </w:p>
    <w:p>
      <w:pPr>
        <w:ind w:left="0" w:right="0" w:firstLine="560"/>
        <w:spacing w:before="450" w:after="450" w:line="312" w:lineRule="auto"/>
      </w:pPr>
      <w:r>
        <w:rPr>
          <w:rFonts w:ascii="宋体" w:hAnsi="宋体" w:eastAsia="宋体" w:cs="宋体"/>
          <w:color w:val="000"/>
          <w:sz w:val="28"/>
          <w:szCs w:val="28"/>
        </w:rPr>
        <w:t xml:space="preserve">二是在农业大棚内违法违规占用耕地建设住宅、餐饮、娱乐等非农设施;</w:t>
      </w:r>
    </w:p>
    <w:p>
      <w:pPr>
        <w:ind w:left="0" w:right="0" w:firstLine="560"/>
        <w:spacing w:before="450" w:after="450" w:line="312" w:lineRule="auto"/>
      </w:pPr>
      <w:r>
        <w:rPr>
          <w:rFonts w:ascii="宋体" w:hAnsi="宋体" w:eastAsia="宋体" w:cs="宋体"/>
          <w:color w:val="000"/>
          <w:sz w:val="28"/>
          <w:szCs w:val="28"/>
        </w:rPr>
        <w:t xml:space="preserve">三是农业大棚看护房建设面积严重超标准(参照《XX省自然资源厅XX省农业农村关于进一步改进和完善施衣业用地管理的实施意见》(X自然资规《2024》X3号：控制在单层22.5平方以内）。</w:t>
      </w:r>
    </w:p>
    <w:p>
      <w:pPr>
        <w:ind w:left="0" w:right="0" w:firstLine="560"/>
        <w:spacing w:before="450" w:after="450" w:line="312" w:lineRule="auto"/>
      </w:pPr>
      <w:r>
        <w:rPr>
          <w:rFonts w:ascii="宋体" w:hAnsi="宋体" w:eastAsia="宋体" w:cs="宋体"/>
          <w:color w:val="000"/>
          <w:sz w:val="28"/>
          <w:szCs w:val="28"/>
        </w:rPr>
        <w:t xml:space="preserve">二、“回头看”主要任务</w:t>
      </w:r>
    </w:p>
    <w:p>
      <w:pPr>
        <w:ind w:left="0" w:right="0" w:firstLine="560"/>
        <w:spacing w:before="450" w:after="450" w:line="312" w:lineRule="auto"/>
      </w:pPr>
      <w:r>
        <w:rPr>
          <w:rFonts w:ascii="宋体" w:hAnsi="宋体" w:eastAsia="宋体" w:cs="宋体"/>
          <w:color w:val="000"/>
          <w:sz w:val="28"/>
          <w:szCs w:val="28"/>
        </w:rPr>
        <w:t xml:space="preserve">在全省“大棚房”问题专项清理整治行动“回头看”第一阶段工作的基础上，对“大棚房”问题专项清理整治工作再核实、再排查。</w:t>
      </w:r>
    </w:p>
    <w:p>
      <w:pPr>
        <w:ind w:left="0" w:right="0" w:firstLine="560"/>
        <w:spacing w:before="450" w:after="450" w:line="312" w:lineRule="auto"/>
      </w:pPr>
      <w:r>
        <w:rPr>
          <w:rFonts w:ascii="宋体" w:hAnsi="宋体" w:eastAsia="宋体" w:cs="宋体"/>
          <w:color w:val="000"/>
          <w:sz w:val="28"/>
          <w:szCs w:val="28"/>
        </w:rPr>
        <w:t xml:space="preserve">(一)核查“大棚房”问题专项清理整治行动整改情况。</w:t>
      </w:r>
    </w:p>
    <w:p>
      <w:pPr>
        <w:ind w:left="0" w:right="0" w:firstLine="560"/>
        <w:spacing w:before="450" w:after="450" w:line="312" w:lineRule="auto"/>
      </w:pPr>
      <w:r>
        <w:rPr>
          <w:rFonts w:ascii="宋体" w:hAnsi="宋体" w:eastAsia="宋体" w:cs="宋体"/>
          <w:color w:val="000"/>
          <w:sz w:val="28"/>
          <w:szCs w:val="28"/>
        </w:rPr>
        <w:t xml:space="preserve">对“大棚房”问题专项清理整治行动问题台账，对排查清理发现的“大棚房”问题清理整治情况逐一核査，是否整改到位，是否存在死灰复燃。</w:t>
      </w:r>
    </w:p>
    <w:p>
      <w:pPr>
        <w:ind w:left="0" w:right="0" w:firstLine="560"/>
        <w:spacing w:before="450" w:after="450" w:line="312" w:lineRule="auto"/>
      </w:pPr>
      <w:r>
        <w:rPr>
          <w:rFonts w:ascii="宋体" w:hAnsi="宋体" w:eastAsia="宋体" w:cs="宋体"/>
          <w:color w:val="000"/>
          <w:sz w:val="28"/>
          <w:szCs w:val="28"/>
        </w:rPr>
        <w:t xml:space="preserve">(二)排查设施农业项目实施情况。</w:t>
      </w:r>
    </w:p>
    <w:p>
      <w:pPr>
        <w:ind w:left="0" w:right="0" w:firstLine="560"/>
        <w:spacing w:before="450" w:after="450" w:line="312" w:lineRule="auto"/>
      </w:pPr>
      <w:r>
        <w:rPr>
          <w:rFonts w:ascii="宋体" w:hAnsi="宋体" w:eastAsia="宋体" w:cs="宋体"/>
          <w:color w:val="000"/>
          <w:sz w:val="28"/>
          <w:szCs w:val="28"/>
        </w:rPr>
        <w:t xml:space="preserve">对设施业项目实施情况开展拉网式排査，实施网格化管理、责任到人、逢棚必查、不留死角。</w:t>
      </w:r>
    </w:p>
    <w:p>
      <w:pPr>
        <w:ind w:left="0" w:right="0" w:firstLine="560"/>
        <w:spacing w:before="450" w:after="450" w:line="312" w:lineRule="auto"/>
      </w:pPr>
      <w:r>
        <w:rPr>
          <w:rFonts w:ascii="宋体" w:hAnsi="宋体" w:eastAsia="宋体" w:cs="宋体"/>
          <w:color w:val="000"/>
          <w:sz w:val="28"/>
          <w:szCs w:val="28"/>
        </w:rPr>
        <w:t xml:space="preserve">（三）坚决排查整治。</w:t>
      </w:r>
    </w:p>
    <w:p>
      <w:pPr>
        <w:ind w:left="0" w:right="0" w:firstLine="560"/>
        <w:spacing w:before="450" w:after="450" w:line="312" w:lineRule="auto"/>
      </w:pPr>
      <w:r>
        <w:rPr>
          <w:rFonts w:ascii="宋体" w:hAnsi="宋体" w:eastAsia="宋体" w:cs="宋体"/>
          <w:color w:val="000"/>
          <w:sz w:val="28"/>
          <w:szCs w:val="28"/>
        </w:rPr>
        <w:t xml:space="preserve">依据核査、排查结果。对照“大棚房”问题专项清理整治行动推进小组《关于“大棚房”问题专项清理整治行动整改工作的指导意见》（X棚组《2024》X号）及《XX省自然资源厅XX省农业农村厅关于进一步改进和完善设施农业用地管理的实施意见》、《自然资源部、国家发展改革委、农业农村部关于保障和规范农村一二三产业融合发展用地的通知》（自然资发（2024)16号），对发现的违法违规问题，区分类型，依法依规整治整改。</w:t>
      </w:r>
    </w:p>
    <w:p>
      <w:pPr>
        <w:ind w:left="0" w:right="0" w:firstLine="560"/>
        <w:spacing w:before="450" w:after="450" w:line="312" w:lineRule="auto"/>
      </w:pPr>
      <w:r>
        <w:rPr>
          <w:rFonts w:ascii="宋体" w:hAnsi="宋体" w:eastAsia="宋体" w:cs="宋体"/>
          <w:color w:val="000"/>
          <w:sz w:val="28"/>
          <w:szCs w:val="28"/>
        </w:rPr>
        <w:t xml:space="preserve">（四）严格执法惩治惩处。</w:t>
      </w:r>
    </w:p>
    <w:p>
      <w:pPr>
        <w:ind w:left="0" w:right="0" w:firstLine="560"/>
        <w:spacing w:before="450" w:after="450" w:line="312" w:lineRule="auto"/>
      </w:pPr>
      <w:r>
        <w:rPr>
          <w:rFonts w:ascii="宋体" w:hAnsi="宋体" w:eastAsia="宋体" w:cs="宋体"/>
          <w:color w:val="000"/>
          <w:sz w:val="28"/>
          <w:szCs w:val="28"/>
        </w:rPr>
        <w:t xml:space="preserve">依照《中华人民共和国土地管理法》、《基本农田保护条例》、《国务院办公厅关于坚决制止耕地“非农化”行为的通知》等相关法律法规和政策文件，对违法违规建设“大棚房”的责任主体，要依法依规从严查处。</w:t>
      </w:r>
    </w:p>
    <w:p>
      <w:pPr>
        <w:ind w:left="0" w:right="0" w:firstLine="560"/>
        <w:spacing w:before="450" w:after="450" w:line="312" w:lineRule="auto"/>
      </w:pPr>
      <w:r>
        <w:rPr>
          <w:rFonts w:ascii="宋体" w:hAnsi="宋体" w:eastAsia="宋体" w:cs="宋体"/>
          <w:color w:val="000"/>
          <w:sz w:val="28"/>
          <w:szCs w:val="28"/>
        </w:rPr>
        <w:t xml:space="preserve">（五）严肃执纪问责。</w:t>
      </w:r>
    </w:p>
    <w:p>
      <w:pPr>
        <w:ind w:left="0" w:right="0" w:firstLine="560"/>
        <w:spacing w:before="450" w:after="450" w:line="312" w:lineRule="auto"/>
      </w:pPr>
      <w:r>
        <w:rPr>
          <w:rFonts w:ascii="宋体" w:hAnsi="宋体" w:eastAsia="宋体" w:cs="宋体"/>
          <w:color w:val="000"/>
          <w:sz w:val="28"/>
          <w:szCs w:val="28"/>
        </w:rPr>
        <w:t xml:space="preserve">对在“回头看”中发现存在不作为、乱作为、失职渎职的公职人员，对涉嫌有内外勾结、搞利益交换和谋取私利等腐败行为的，要依法依纪严肃处理。</w:t>
      </w:r>
    </w:p>
    <w:p>
      <w:pPr>
        <w:ind w:left="0" w:right="0" w:firstLine="560"/>
        <w:spacing w:before="450" w:after="450" w:line="312" w:lineRule="auto"/>
      </w:pPr>
      <w:r>
        <w:rPr>
          <w:rFonts w:ascii="宋体" w:hAnsi="宋体" w:eastAsia="宋体" w:cs="宋体"/>
          <w:color w:val="000"/>
          <w:sz w:val="28"/>
          <w:szCs w:val="28"/>
        </w:rPr>
        <w:t xml:space="preserve">（六）尽快恢复耕地生产功能。</w:t>
      </w:r>
    </w:p>
    <w:p>
      <w:pPr>
        <w:ind w:left="0" w:right="0" w:firstLine="560"/>
        <w:spacing w:before="450" w:after="450" w:line="312" w:lineRule="auto"/>
      </w:pPr>
      <w:r>
        <w:rPr>
          <w:rFonts w:ascii="宋体" w:hAnsi="宋体" w:eastAsia="宋体" w:cs="宋体"/>
          <w:color w:val="000"/>
          <w:sz w:val="28"/>
          <w:szCs w:val="28"/>
        </w:rPr>
        <w:t xml:space="preserve">对违法违规占用耕地建设的“大棚房”等非农设施，清理整治后，要按照“谁破坏，谁恢复”的原则，采取综合措施，尽快恢复农业生产。</w:t>
      </w:r>
    </w:p>
    <w:p>
      <w:pPr>
        <w:ind w:left="0" w:right="0" w:firstLine="560"/>
        <w:spacing w:before="450" w:after="450" w:line="312" w:lineRule="auto"/>
      </w:pPr>
      <w:r>
        <w:rPr>
          <w:rFonts w:ascii="宋体" w:hAnsi="宋体" w:eastAsia="宋体" w:cs="宋体"/>
          <w:color w:val="000"/>
          <w:sz w:val="28"/>
          <w:szCs w:val="28"/>
        </w:rPr>
        <w:t xml:space="preserve">三、成立组织，推进排查工作开展</w:t>
      </w:r>
    </w:p>
    <w:p>
      <w:pPr>
        <w:ind w:left="0" w:right="0" w:firstLine="560"/>
        <w:spacing w:before="450" w:after="450" w:line="312" w:lineRule="auto"/>
      </w:pPr>
      <w:r>
        <w:rPr>
          <w:rFonts w:ascii="宋体" w:hAnsi="宋体" w:eastAsia="宋体" w:cs="宋体"/>
          <w:color w:val="000"/>
          <w:sz w:val="28"/>
          <w:szCs w:val="28"/>
        </w:rPr>
        <w:t xml:space="preserve">各包村领导负责本辖区“大棚房”问题“回头看”全面排工作，对农业园区、农业大棚、看护房逐一进行排查，做到逢园必入、逢棚必进、逐村排查，逐项目排查，不留死角，切实把此项工作落实到实处。</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副组长：XX镇长</w:t>
      </w:r>
    </w:p>
    <w:p>
      <w:pPr>
        <w:ind w:left="0" w:right="0" w:firstLine="560"/>
        <w:spacing w:before="450" w:after="450" w:line="312" w:lineRule="auto"/>
      </w:pPr>
      <w:r>
        <w:rPr>
          <w:rFonts w:ascii="宋体" w:hAnsi="宋体" w:eastAsia="宋体" w:cs="宋体"/>
          <w:color w:val="000"/>
          <w:sz w:val="28"/>
          <w:szCs w:val="28"/>
        </w:rPr>
        <w:t xml:space="preserve">成员：XX人大主席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政法书记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武装部长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人大副主席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主任科员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主任科员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执法队队长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领导小组下设办公室，办公室主任由XX担任，成员：XX、XX，负责领导小组日常工作。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2025-06-21T20:06:04+08:00</dcterms:created>
  <dcterms:modified xsi:type="dcterms:W3CDTF">2025-06-21T20:06:04+08:00</dcterms:modified>
</cp:coreProperties>
</file>

<file path=docProps/custom.xml><?xml version="1.0" encoding="utf-8"?>
<Properties xmlns="http://schemas.openxmlformats.org/officeDocument/2006/custom-properties" xmlns:vt="http://schemas.openxmlformats.org/officeDocument/2006/docPropsVTypes"/>
</file>