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XX乡2024年夏季食品安全风险隐患专项整治工作方案</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乡2024年夏季食品安全风险隐患专项整治工作方案根据县委县政府要求，按照县食安办安排，为进一步深化整治食品安全问题联合行动成果，规范食品生产经营行为，提升食品安全治理水平，坚决预防食品安全事故，决定在全乡开展为期2个月的食品安全风险隐患...</w:t>
      </w:r>
    </w:p>
    <w:p>
      <w:pPr>
        <w:ind w:left="0" w:right="0" w:firstLine="560"/>
        <w:spacing w:before="450" w:after="450" w:line="312" w:lineRule="auto"/>
      </w:pPr>
      <w:r>
        <w:rPr>
          <w:rFonts w:ascii="宋体" w:hAnsi="宋体" w:eastAsia="宋体" w:cs="宋体"/>
          <w:color w:val="000"/>
          <w:sz w:val="28"/>
          <w:szCs w:val="28"/>
        </w:rPr>
        <w:t xml:space="preserve">XX乡2024年夏季食品安全风险隐患专项整治工作方案</w:t>
      </w:r>
    </w:p>
    <w:p>
      <w:pPr>
        <w:ind w:left="0" w:right="0" w:firstLine="560"/>
        <w:spacing w:before="450" w:after="450" w:line="312" w:lineRule="auto"/>
      </w:pPr>
      <w:r>
        <w:rPr>
          <w:rFonts w:ascii="宋体" w:hAnsi="宋体" w:eastAsia="宋体" w:cs="宋体"/>
          <w:color w:val="000"/>
          <w:sz w:val="28"/>
          <w:szCs w:val="28"/>
        </w:rPr>
        <w:t xml:space="preserve">根据县委县政府要求，按照县食安办安排，为进一步深化整治食品安全问题联合行动成果，规范食品生产经营行为，提升食品安全治理水平，坚决预防食品安全事故，决定在全乡开展为期2个月的食品安全风险隐患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政同责，落实“四个最严”，对全乡食品生产经营单位开展拉网式风险排查，突出重点环节、重点区域、重点时段、重点品种，查找薄弱环节，消除安全隐患，严厉打击食品领域违法犯罪，健全食品安全责任体系，不断提升食品全链条质量安全保障水平，以更加扎实有力的措施确保全乡人民群众食品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农业生产环节。重点排查蔬菜、畜禽、禽蛋、水产品、食用林产品中使用禁用、停用药物及农药兽药隐性添加、生猪私屠滥宰、注水注药等突出问题，重点整治农业投入品使用不执行安全间隔期或者休药期的规定。开展粮食生产、收购、储运质量安全隐患排查。加大违法犯罪行为特别是使用禁限用农药兽药、生猪屠宰注药注水、非法销售病死畜禽等行为的打击力度，坚决做到追根溯源，剖析原因，违法必查、查必到底。</w:t>
      </w:r>
    </w:p>
    <w:p>
      <w:pPr>
        <w:ind w:left="0" w:right="0" w:firstLine="560"/>
        <w:spacing w:before="450" w:after="450" w:line="312" w:lineRule="auto"/>
      </w:pPr>
      <w:r>
        <w:rPr>
          <w:rFonts w:ascii="宋体" w:hAnsi="宋体" w:eastAsia="宋体" w:cs="宋体"/>
          <w:color w:val="000"/>
          <w:sz w:val="28"/>
          <w:szCs w:val="28"/>
        </w:rPr>
        <w:t xml:space="preserve">2.食品生产环节。以乳制品、肉制品、饮料、冷冻饮品等高风险食品以及夏季生产消费量大的食品为重点，加强对食品生产者落实食品安全主体责任的监督检查，监督生产者严把食品原辅料采购验证关、严格生产过程控制避免交叉污染、严格实施食品出厂检验以及不合格食品召回、严格规范从业人员培训管理和抽查考核。严厉打击黑工厂、黑作坊、黑窝点，强化追根溯源，对制售假冒伪劣食品、使用非食品原料和滥用添加剂等严重违法行为，或同一生产企业多批次不合格、同一问题反复发生的，实行顶格处罚、处罚到人。</w:t>
      </w:r>
    </w:p>
    <w:p>
      <w:pPr>
        <w:ind w:left="0" w:right="0" w:firstLine="560"/>
        <w:spacing w:before="450" w:after="450" w:line="312" w:lineRule="auto"/>
      </w:pPr>
      <w:r>
        <w:rPr>
          <w:rFonts w:ascii="宋体" w:hAnsi="宋体" w:eastAsia="宋体" w:cs="宋体"/>
          <w:color w:val="000"/>
          <w:sz w:val="28"/>
          <w:szCs w:val="28"/>
        </w:rPr>
        <w:t xml:space="preserve">3.餐饮服务环节。以复学复课前后、端午节假日、中高考期间为重点时段，以农村地区校园及周边为重点区域，以养老机构、建筑工地等单位食堂为重点单位，以冷荤凉菜、裱花蛋糕、生食海产品、熟肉制品、自制饮品为重点品种，对餐饮服务单位的经营资质、人员管理、场所环境、设备设施、采购查验、食品贮存、加工制作、清洗消毒、食品留样、食品添加剂、常态化疫情防控措施开展全方位体检，督促餐饮服务开办单位健全管理制度，落实主体责任，消除安全隐患。重点打击“无证”、超范围经营，使用来历不明的食物原料、未经检疫检验的肉类、超过保质期限和腐败变质的食品，采购贮存使用亚硝酸盐，违规采购加工制作野生动物及其制品等违法行为。</w:t>
      </w:r>
    </w:p>
    <w:p>
      <w:pPr>
        <w:ind w:left="0" w:right="0" w:firstLine="560"/>
        <w:spacing w:before="450" w:after="450" w:line="312" w:lineRule="auto"/>
      </w:pPr>
      <w:r>
        <w:rPr>
          <w:rFonts w:ascii="宋体" w:hAnsi="宋体" w:eastAsia="宋体" w:cs="宋体"/>
          <w:color w:val="000"/>
          <w:sz w:val="28"/>
          <w:szCs w:val="28"/>
        </w:rPr>
        <w:t xml:space="preserve">4.食品销售环节。以有效防范病原微生物特别是致病菌污染为着力点，重点检查食品销售否存在销售无生产厂家、无生产日期、无保质期、无食品生产许可、无食品标签食品；是否存在销售过期、变质食品；是否存在未按照食品贮存的温度要求贮存销售食品；是否存在未履行进货查验和查验记录义务、未执行不合格食品下架退市制度等违法经营行为。突出婴幼儿配方乳粉、保健食品等特殊食品，重点检查销售者是否按要求履行采购查验义务，是否落实专区专柜销售要求，产品标签标识是否符合规定，是否存在销售欺诈和虚假宣传等违法行为。</w:t>
      </w:r>
    </w:p>
    <w:p>
      <w:pPr>
        <w:ind w:left="0" w:right="0" w:firstLine="560"/>
        <w:spacing w:before="450" w:after="450" w:line="312" w:lineRule="auto"/>
      </w:pPr>
      <w:r>
        <w:rPr>
          <w:rFonts w:ascii="宋体" w:hAnsi="宋体" w:eastAsia="宋体" w:cs="宋体"/>
          <w:color w:val="000"/>
          <w:sz w:val="28"/>
          <w:szCs w:val="28"/>
        </w:rPr>
        <w:t xml:space="preserve">5.食品相关产品。加强食品相关产品生产企业监管，重点检查生产资质、生产环境与场所、采购质量控制、生产过程控制、产品质量检验、证书使用及产品标识等内容，组织开展监督抽查。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大排查、大整治工作自即日起至6月底结束，各村、各有关部门立即行动，按照职责分工对全乡食品、农产品生产经营单位开展一次全面排查，实行边排查、边整改、边提升，同步推进。</w:t>
      </w:r>
    </w:p>
    <w:p>
      <w:pPr>
        <w:ind w:left="0" w:right="0" w:firstLine="560"/>
        <w:spacing w:before="450" w:after="450" w:line="312" w:lineRule="auto"/>
      </w:pPr>
      <w:r>
        <w:rPr>
          <w:rFonts w:ascii="宋体" w:hAnsi="宋体" w:eastAsia="宋体" w:cs="宋体"/>
          <w:color w:val="000"/>
          <w:sz w:val="28"/>
          <w:szCs w:val="28"/>
        </w:rPr>
        <w:t xml:space="preserve">排查整治坚持问题导向，在持续解决问题中不断提高食品安全工作能力和水平。排查中发现食品安全风险隐患的，要建立隐患整改台账，监督指导食品生产经营单位现场整改。对不能现场整改的问题制定整改措施，明确整改责任人和整改时限，加快整改进度。对风险隐患直接影响食品安全的，一律先停产停业，待整改验收合格后再恢复生产经营。</w:t>
      </w:r>
    </w:p>
    <w:p>
      <w:pPr>
        <w:ind w:left="0" w:right="0" w:firstLine="560"/>
        <w:spacing w:before="450" w:after="450" w:line="312" w:lineRule="auto"/>
      </w:pPr>
      <w:r>
        <w:rPr>
          <w:rFonts w:ascii="宋体" w:hAnsi="宋体" w:eastAsia="宋体" w:cs="宋体"/>
          <w:color w:val="000"/>
          <w:sz w:val="28"/>
          <w:szCs w:val="28"/>
        </w:rPr>
        <w:t xml:space="preserve">排查整治后期，组织开展“回头看”，坚决做到问题不解决的不放过，隐患不消除的不销账。总结好做法，挖掘好经验，客观评价排查整治工作成效，研究提升食品安全治理水平长效机制。</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1.各行政村负责领导本行政区域内的食品安全风险隐患大排查大整治工作，制定工作方案、细化工作措施，扎实开展排查整治。</w:t>
      </w:r>
    </w:p>
    <w:p>
      <w:pPr>
        <w:ind w:left="0" w:right="0" w:firstLine="560"/>
        <w:spacing w:before="450" w:after="450" w:line="312" w:lineRule="auto"/>
      </w:pPr>
      <w:r>
        <w:rPr>
          <w:rFonts w:ascii="宋体" w:hAnsi="宋体" w:eastAsia="宋体" w:cs="宋体"/>
          <w:color w:val="000"/>
          <w:sz w:val="28"/>
          <w:szCs w:val="28"/>
        </w:rPr>
        <w:t xml:space="preserve">2.各有关单位按照以下职责分工组织开展食品安全风险隐患大排查大整治，制定具体的排查整治方案，指导乡境内开展排查整治，组织开展随机抽查、督查检查：</w:t>
      </w:r>
    </w:p>
    <w:p>
      <w:pPr>
        <w:ind w:left="0" w:right="0" w:firstLine="560"/>
        <w:spacing w:before="450" w:after="450" w:line="312" w:lineRule="auto"/>
      </w:pPr>
      <w:r>
        <w:rPr>
          <w:rFonts w:ascii="宋体" w:hAnsi="宋体" w:eastAsia="宋体" w:cs="宋体"/>
          <w:color w:val="000"/>
          <w:sz w:val="28"/>
          <w:szCs w:val="28"/>
        </w:rPr>
        <w:t xml:space="preserve">乡学区负责中小学校、幼儿园食堂排查整治，乡民政所负责养老机构、社会福利机构、社会救助机构排查整治，乡国土所负责食用林产品生产环节排查整治，乡规划办负责建筑工地食堂排查整治，乡农技站、乡畜牧站负责食用农产品（不含食用林产品）生产环节排查整治，乡综合文化服务中心负责旅游景区、星级饭店排查整治，乡公管站负责生活饮用水、餐饮具集中消毒单位排查整治，乡市场所负责食品生产、餐饮服务单位、食品销售环节和食品相关产品的排查整治，乡派出所负责排查整治中发现的食品安全刑事案件侦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有关单位要提高政治站位，切实增强责任感、使命感，充分认识开展食品安全风险隐患大排查大整治工作的紧迫性和必要性，结合本辖区本单位实际，制定实施方案，细化工作要求，明确工作措施，立即组织开展整治行动。主要负责同志要亲自安排、亲自部署、亲自协调、亲自排查、亲自督办，确保各项措施落到实处。要认真查找本地区、本系统、本行业的食品安全薄弱环节,有力有序推进重点领域、重点环节和重点问题整改。</w:t>
      </w:r>
    </w:p>
    <w:p>
      <w:pPr>
        <w:ind w:left="0" w:right="0" w:firstLine="560"/>
        <w:spacing w:before="450" w:after="450" w:line="312" w:lineRule="auto"/>
      </w:pPr>
      <w:r>
        <w:rPr>
          <w:rFonts w:ascii="宋体" w:hAnsi="宋体" w:eastAsia="宋体" w:cs="宋体"/>
          <w:color w:val="000"/>
          <w:sz w:val="28"/>
          <w:szCs w:val="28"/>
        </w:rPr>
        <w:t xml:space="preserve">（二）扎实开展整治。</w:t>
      </w:r>
    </w:p>
    <w:p>
      <w:pPr>
        <w:ind w:left="0" w:right="0" w:firstLine="560"/>
        <w:spacing w:before="450" w:after="450" w:line="312" w:lineRule="auto"/>
      </w:pPr>
      <w:r>
        <w:rPr>
          <w:rFonts w:ascii="宋体" w:hAnsi="宋体" w:eastAsia="宋体" w:cs="宋体"/>
          <w:color w:val="000"/>
          <w:sz w:val="28"/>
          <w:szCs w:val="28"/>
        </w:rPr>
        <w:t xml:space="preserve">各村、各有关单位按照职责分工，对全乡食品生产经营单位开展一次全面排查、全方位体检，做到底数清、情况明。要综合运用抽检监测、监督检查、明察暗访等多种方式，彻查风险隐患，建立清单台账。针对排查中发现的突出问题，要明确整改措施、责任单位和整改时限，始终保持对隐患问题的高度关注，确保风险隐患及时化解。在排查整治过程中发现违法行为的，要依法进行查处，对涉嫌犯罪的一律移交公安机关追究刑事责任。大排查大整治期间执行“四个签字负责”工作制，确保责任落实，即：谁排查、谁签字、谁负责；谁整治、谁签字、谁负责；谁验收、谁签字、谁负责；谁督查、谁签字、谁负责。</w:t>
      </w:r>
    </w:p>
    <w:p>
      <w:pPr>
        <w:ind w:left="0" w:right="0" w:firstLine="560"/>
        <w:spacing w:before="450" w:after="450" w:line="312" w:lineRule="auto"/>
      </w:pPr>
      <w:r>
        <w:rPr>
          <w:rFonts w:ascii="宋体" w:hAnsi="宋体" w:eastAsia="宋体" w:cs="宋体"/>
          <w:color w:val="000"/>
          <w:sz w:val="28"/>
          <w:szCs w:val="28"/>
        </w:rPr>
        <w:t xml:space="preserve">（三）广泛宣传教育。</w:t>
      </w:r>
    </w:p>
    <w:p>
      <w:pPr>
        <w:ind w:left="0" w:right="0" w:firstLine="560"/>
        <w:spacing w:before="450" w:after="450" w:line="312" w:lineRule="auto"/>
      </w:pPr>
      <w:r>
        <w:rPr>
          <w:rFonts w:ascii="宋体" w:hAnsi="宋体" w:eastAsia="宋体" w:cs="宋体"/>
          <w:color w:val="000"/>
          <w:sz w:val="28"/>
          <w:szCs w:val="28"/>
        </w:rPr>
        <w:t xml:space="preserve">各村、各单位要组织对食品生产经营单位进行摸底排查，强化责任意识，落实主体责任。有条件的开展一次演练，熟悉应急预案，密切部门配合。积极邀请新闻媒体跟踪报道大排查大整治行动，暗访曝光不配合整改的单位，形成强大舆论监督声势。充分运用电视、广播、报纸、新媒体及广告宣传屏，集中开展食品安全科普宣传，普及预防食物中毒常识。加大信息公开力度，及时公布不合格食品信息，曝光食品安全违法典型案例，以案示警，震慑违法犯罪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2025-06-20T12:50:46+08:00</dcterms:created>
  <dcterms:modified xsi:type="dcterms:W3CDTF">2025-06-20T12:50:46+08:00</dcterms:modified>
</cp:coreProperties>
</file>

<file path=docProps/custom.xml><?xml version="1.0" encoding="utf-8"?>
<Properties xmlns="http://schemas.openxmlformats.org/officeDocument/2006/custom-properties" xmlns:vt="http://schemas.openxmlformats.org/officeDocument/2006/docPropsVTypes"/>
</file>