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模范职工之家申报事迹材料（5篇可选）</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第一篇：模范职工之家申报事迹材料敬业奉献 勇挑重担 职工贴心的“娘家人”下面是由小文档下载网网小编为大家整理的“模范职工之家申报事迹材料范文五篇 ”，仅供参考，欢迎大家阅读。模范职工之家申报事迹材料范文五篇【一】x新洛凯机电有限公司工会始...</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敬业奉献 勇挑重担 职工贴心的“娘家人”下面是由小文档下载网网小编为大家整理的“模范职工之家申报事迹材料范文五篇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x工人日报》、《中国工运》、《妇女生活》、《x国土资源》《人才燎望》、《人民日报》、《x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学校成立了以校长、党总支部书记饶祥明同志为组长，由各部门负责人及教师群众代表组成的校务公开工作领导小组。校工会积极组织实施学校校务公开。每年学校党总支部和工会联合都要召开三次左右行政办公会，利用校务公开栏、通知栏、校园网、教职工大会等多种形式向教职工公开学校发展规划、学期计划总结、规章制度、奖金分配方案、人员分工、职称评定、晋级、评优、发展党员等事项。学校还成立了由工会委员组成的文明处室考核小组，对学校进行民主管理，每周有检查、每月有评比、每学期有奖励。</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加强政治理论学习，促成良好的师德规范。组织全体教工认真学习《教育法》、《教师法》、《未成年人权益保护法》、《公民道德建设纲要》，学***提出的社会主义荣辱观，老师们结合自己实际不断反思并写出感想。在教工中大力提倡“依法治教，敬业爱岗，为人师表，教书育人” 的师德规范。坚持开展暑期师德师风专题教育活动，组织观看“新观念、新课程，素质教育与教师素质”系列光盘等；坚持师德师风报告会制度，每学期评选优秀师德标兵在全校周前会上进行演讲，并组织他们出外参观考察学习。</w:t>
      </w:r>
    </w:p>
    <w:p>
      <w:pPr>
        <w:ind w:left="0" w:right="0" w:firstLine="560"/>
        <w:spacing w:before="450" w:after="450" w:line="312" w:lineRule="auto"/>
      </w:pPr>
      <w:r>
        <w:rPr>
          <w:rFonts w:ascii="宋体" w:hAnsi="宋体" w:eastAsia="宋体" w:cs="宋体"/>
          <w:color w:val="000"/>
          <w:sz w:val="28"/>
          <w:szCs w:val="28"/>
        </w:rPr>
        <w:t xml:space="preserve">认真抓好教师基本功培训工作。校工会积极配合教研处做好对教师进行课件制作的培训工作，不断提高教师应用微机的能力。我们在45岁以下的教师中开展现代教育技术操作达标活动。操作内容包括：（1）、双向控制系统的调试。（2）、会使用实物投影仪。（3）、能熟练地制作演示课件。</w:t>
      </w:r>
    </w:p>
    <w:p>
      <w:pPr>
        <w:ind w:left="0" w:right="0" w:firstLine="560"/>
        <w:spacing w:before="450" w:after="450" w:line="312" w:lineRule="auto"/>
      </w:pPr>
      <w:r>
        <w:rPr>
          <w:rFonts w:ascii="宋体" w:hAnsi="宋体" w:eastAsia="宋体" w:cs="宋体"/>
          <w:color w:val="000"/>
          <w:sz w:val="28"/>
          <w:szCs w:val="28"/>
        </w:rPr>
        <w:t xml:space="preserve">认真实施 “师徒制”结对帮扶活动。每年我们都要组织青年教师开设汇报课，绝大部分青年教师的教学业务能力得到了提高，获得认可通过。“师徒”互相听课、评课，教学相长成了我校的一大风景。</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学校广泛开展丰富多彩的文体活动，凝聚、教育、激励广大教职工。主要开展的体育活动有： “三八”国际劳动 妇女节室内活动比赛，包括个人比赛项目（每分钟跳绳计数赛）和集体比赛项目（运球投篮迎面接力赛）；教工男女排球混合赛。主要开展的文娱活动包括：全校教工“交际舞”比赛；组织多期教工“周末舞会”；“艺术节”教工大合唱比赛；“迎新”文艺晚会。</w:t>
      </w:r>
    </w:p>
    <w:p>
      <w:pPr>
        <w:ind w:left="0" w:right="0" w:firstLine="560"/>
        <w:spacing w:before="450" w:after="450" w:line="312" w:lineRule="auto"/>
      </w:pPr>
      <w:r>
        <w:rPr>
          <w:rFonts w:ascii="宋体" w:hAnsi="宋体" w:eastAsia="宋体" w:cs="宋体"/>
          <w:color w:val="000"/>
          <w:sz w:val="28"/>
          <w:szCs w:val="28"/>
        </w:rPr>
        <w:t xml:space="preserve">除此外，学校还不定期组织校工篮球队、足球队到兄弟单位参加比赛，丰富教职工业余文化生活。</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住院教工，党政工领导亲自上门探望，并送上慰问金；对教工父母亡故，学校及时送去关怀；教职工结婚、生小孩，工会也去祝贺。学校在财力比较紧张的情况下，做好教师节、元旦、春节期间慰问和送温暖活动。每年组织对具有高级职称（或男50岁以上、女45岁以上）教师进行常规身体体检，每年三八妇女节双休日组织女教工到附近旅游景点参观考察；每年均组织先进模范教师外出参观学习，近几年分别组织改革开放以来获得市级以上优秀教师、师德标兵称号的教师共120余人到x省、x、x、x、x等地参观学习。</w:t>
      </w:r>
    </w:p>
    <w:p>
      <w:pPr>
        <w:ind w:left="0" w:right="0" w:firstLine="560"/>
        <w:spacing w:before="450" w:after="450" w:line="312" w:lineRule="auto"/>
      </w:pPr>
      <w:r>
        <w:rPr>
          <w:rFonts w:ascii="宋体" w:hAnsi="宋体" w:eastAsia="宋体" w:cs="宋体"/>
          <w:color w:val="000"/>
          <w:sz w:val="28"/>
          <w:szCs w:val="28"/>
        </w:rPr>
        <w:t xml:space="preserve">在学校党政班子的正确领导下，在全体教职工的共同努力下，XX—XX年，临川一中连创x高考历史之最，共有242人录取清华、北大，约占这两所名牌大学在x招生总人数的四分之一； 继XX年高考辉煌，学校历史性地同时夺得文、理科双状元的辉煌，在XX年我校临川一中继XX年高考获得全省文理科双“状元”之后，今年高考成绩又取得历史性突破：10人进入x高考文理科前10名，61人进入全省文理科前100名，776人过600分，全省遥遥领先；一本上线人数为1925人，上线率达40%，二本上线人数为3518人，上线率突破70%，名列全省前茅；36人录取清华大学、x大学，2人录取x大学，1人录取x中文大学，3人录取新加坡国立大学、南洋理工大学，创历史新高！至今，临川一中已获得国家级荣誉16次、省级荣誉27次。</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