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XX乡2024年农村人居环境整治提升行动实施方案</w:t>
      </w:r>
      <w:bookmarkEnd w:id="1"/>
    </w:p>
    <w:p>
      <w:pPr>
        <w:jc w:val="center"/>
        <w:spacing w:before="0" w:after="450"/>
      </w:pPr>
      <w:r>
        <w:rPr>
          <w:rFonts w:ascii="Arial" w:hAnsi="Arial" w:eastAsia="Arial" w:cs="Arial"/>
          <w:color w:val="999999"/>
          <w:sz w:val="20"/>
          <w:szCs w:val="20"/>
        </w:rPr>
        <w:t xml:space="preserve">来源：网络  作者：落日斜阳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乡2024年农村人居环境整治提升行动实施方案为全面完成农村人居环境整治三年行动计划目标任务，大力推进农村人居环境整治，加快补齐农村发展短板，切实提升我乡农村人居环境和农村公共服务功能，现结合实际，制定我乡2024年农村人居环境整治提升行...</w:t>
      </w:r>
    </w:p>
    <w:p>
      <w:pPr>
        <w:ind w:left="0" w:right="0" w:firstLine="560"/>
        <w:spacing w:before="450" w:after="450" w:line="312" w:lineRule="auto"/>
      </w:pPr>
      <w:r>
        <w:rPr>
          <w:rFonts w:ascii="宋体" w:hAnsi="宋体" w:eastAsia="宋体" w:cs="宋体"/>
          <w:color w:val="000"/>
          <w:sz w:val="28"/>
          <w:szCs w:val="28"/>
        </w:rPr>
        <w:t xml:space="preserve">XX乡2024年农村人居环境整治提升行动实施方案</w:t>
      </w:r>
    </w:p>
    <w:p>
      <w:pPr>
        <w:ind w:left="0" w:right="0" w:firstLine="560"/>
        <w:spacing w:before="450" w:after="450" w:line="312" w:lineRule="auto"/>
      </w:pPr>
      <w:r>
        <w:rPr>
          <w:rFonts w:ascii="宋体" w:hAnsi="宋体" w:eastAsia="宋体" w:cs="宋体"/>
          <w:color w:val="000"/>
          <w:sz w:val="28"/>
          <w:szCs w:val="28"/>
        </w:rPr>
        <w:t xml:space="preserve">为全面完成农村人居环境整治三年行动计划目标任务，大力推进农村人居环境整治，加快补齐农村发展短板，切实提升我乡农村人居环境和农村公共服务功能，现结合实际，制定我乡2024年农村人居环境整治提升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绿水青山就是金山银山”的发展理念，按照乡村振兴“产业兴旺、生态宜居、乡风文明、治理有效、生活富裕”的总要求，围绕推进农村厕所革命、农村生活垃圾、生活污水、水环境治理和村容村貌提升等重点任务，全面开展农村人居环境整治，为高水平全面建成小康社会提供坚实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人居环境整治“五治理、四提升”行动，在去年创建的基础上，创建X个特色发展村、X个集聚提升村，已创建村做好巩固提升，其他未创建村庄全面达到“五面清洁”标准；各村要从现在开始，利用两个月时间开展农村人居环境整治突击行动，保证市委、市政府7月份人居环境整治现场会议效果，确保于10月底前完成所有创建工作并迎接验收。</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政府引导，村民主体。充分发挥政府引导作用，引导村民、社会共同参与、共同整治，根据村庄实际和需求，科学确定整治标准、整治任务。注重发挥村民主体作用，积极开展以“助困、助卫、助绿、助美”“出智、出工、出钱、出物”为内容的“四出四助”活动，提升村民参与人居环境整治的积极性、主动性、创造性，营造共谋、共建、共管、共享的农村人居环境整治氛围。</w:t>
      </w:r>
    </w:p>
    <w:p>
      <w:pPr>
        <w:ind w:left="0" w:right="0" w:firstLine="560"/>
        <w:spacing w:before="450" w:after="450" w:line="312" w:lineRule="auto"/>
      </w:pPr>
      <w:r>
        <w:rPr>
          <w:rFonts w:ascii="宋体" w:hAnsi="宋体" w:eastAsia="宋体" w:cs="宋体"/>
          <w:color w:val="000"/>
          <w:sz w:val="28"/>
          <w:szCs w:val="28"/>
        </w:rPr>
        <w:t xml:space="preserve">2.因村制宜，分类推进。充分考虑村庄在自然资源、空间形态、发展水平、产业结构、地域文化等方面的差异，科学规划村庄发展，立足乡村文明，因村施策，科学规划，分层次、分类别梯次推进示范引领村、特色发展村、集聚提升村、环境整洁村建设。</w:t>
      </w:r>
    </w:p>
    <w:p>
      <w:pPr>
        <w:ind w:left="0" w:right="0" w:firstLine="560"/>
        <w:spacing w:before="450" w:after="450" w:line="312" w:lineRule="auto"/>
      </w:pPr>
      <w:r>
        <w:rPr>
          <w:rFonts w:ascii="宋体" w:hAnsi="宋体" w:eastAsia="宋体" w:cs="宋体"/>
          <w:color w:val="000"/>
          <w:sz w:val="28"/>
          <w:szCs w:val="28"/>
        </w:rPr>
        <w:t xml:space="preserve">3.科学整治，留住乡愁。坚持量力而行，不增加村级债务为前提，农村公共设施按照节俭整治要求，充分发挥群众智慧，突出里下河地区兴化农村建筑风格，注重保持村庄乡土特色和生态特色。</w:t>
      </w:r>
    </w:p>
    <w:p>
      <w:pPr>
        <w:ind w:left="0" w:right="0" w:firstLine="560"/>
        <w:spacing w:before="450" w:after="450" w:line="312" w:lineRule="auto"/>
      </w:pPr>
      <w:r>
        <w:rPr>
          <w:rFonts w:ascii="宋体" w:hAnsi="宋体" w:eastAsia="宋体" w:cs="宋体"/>
          <w:color w:val="000"/>
          <w:sz w:val="28"/>
          <w:szCs w:val="28"/>
        </w:rPr>
        <w:t xml:space="preserve">4.建管并重，长效运行。坚持系统化思维，建管并重，规范项目建设管理，建立健全农村人居环境长效管护机制，提升农村人居环境建设管理水平。</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1.治理农村粪污。大力推进农村厕所革命，消灭露天粪坑荒废旱厕，基本完成农村户厕无害化建设和改造，农村无害化户厕覆盖率达到95%以上；推进农村配建公共厕所工作，实行所有自然村公共厕所全覆盖。</w:t>
      </w:r>
    </w:p>
    <w:p>
      <w:pPr>
        <w:ind w:left="0" w:right="0" w:firstLine="560"/>
        <w:spacing w:before="450" w:after="450" w:line="312" w:lineRule="auto"/>
      </w:pPr>
      <w:r>
        <w:rPr>
          <w:rFonts w:ascii="宋体" w:hAnsi="宋体" w:eastAsia="宋体" w:cs="宋体"/>
          <w:color w:val="000"/>
          <w:sz w:val="28"/>
          <w:szCs w:val="28"/>
        </w:rPr>
        <w:t xml:space="preserve">2.治理农村生活垃圾。按照“减量优先、鼓励分类、城乡统筹、综合治理”的原则和“户分类、组保洁、村收集、镇转运、市处理”的五级管理模式，扩大垃圾分类试点范围，增加覆盖面，将农村生活垃圾处理纳入城乡生活垃圾一体化处理体系，农村生活垃圾集中收运处理率达100%。</w:t>
      </w:r>
    </w:p>
    <w:p>
      <w:pPr>
        <w:ind w:left="0" w:right="0" w:firstLine="560"/>
        <w:spacing w:before="450" w:after="450" w:line="312" w:lineRule="auto"/>
      </w:pPr>
      <w:r>
        <w:rPr>
          <w:rFonts w:ascii="宋体" w:hAnsi="宋体" w:eastAsia="宋体" w:cs="宋体"/>
          <w:color w:val="000"/>
          <w:sz w:val="28"/>
          <w:szCs w:val="28"/>
        </w:rPr>
        <w:t xml:space="preserve">3.治理农村生活污水。加快农村生活污水收集管网和处理设施建设，按照“政府主导、企业运营、因村制宜、逐步推进”的总体思路，全面推动村庄生活污水处理工程PP项目，2024年加快实施行政村污水处理设施建设，完成铁陆、魏庄集镇、强胜、姚富、西丁污水管网建设。建立农村生活污水处理设施常态化、长效化运行维护机制。</w:t>
      </w:r>
    </w:p>
    <w:p>
      <w:pPr>
        <w:ind w:left="0" w:right="0" w:firstLine="560"/>
        <w:spacing w:before="450" w:after="450" w:line="312" w:lineRule="auto"/>
      </w:pPr>
      <w:r>
        <w:rPr>
          <w:rFonts w:ascii="宋体" w:hAnsi="宋体" w:eastAsia="宋体" w:cs="宋体"/>
          <w:color w:val="000"/>
          <w:sz w:val="28"/>
          <w:szCs w:val="28"/>
        </w:rPr>
        <w:t xml:space="preserve">4.治理村庄水环境。全面实施村庄河道整治，对河道进行疏浚，对岸坡进行刷坡，对村庄黑臭水体进行治理。</w:t>
      </w:r>
    </w:p>
    <w:p>
      <w:pPr>
        <w:ind w:left="0" w:right="0" w:firstLine="560"/>
        <w:spacing w:before="450" w:after="450" w:line="312" w:lineRule="auto"/>
      </w:pPr>
      <w:r>
        <w:rPr>
          <w:rFonts w:ascii="宋体" w:hAnsi="宋体" w:eastAsia="宋体" w:cs="宋体"/>
          <w:color w:val="000"/>
          <w:sz w:val="28"/>
          <w:szCs w:val="28"/>
        </w:rPr>
        <w:t xml:space="preserve">5.治理农业废弃物。大力开展秸秆禁烧禁抛工作，持续推进秸秆机械化还田和收集综合利用，全年秸秆禁烧率100%、禁抛率100%、综合利用率95%以上；持续推进废旧农膜及农药化肥包装废弃物回收处置工作，废旧农膜及农药化肥包装废弃物回收站点全乡行政村全覆盖，包装废弃物实行回收、按只计价、按程序处置；推进畜禽生态健康养殖，督促养殖场完善畜禽粪污收集处理设施设备，加快畜禽粪污资源化利用，畜禽粪污综合利用率达90%以上。</w:t>
      </w:r>
    </w:p>
    <w:p>
      <w:pPr>
        <w:ind w:left="0" w:right="0" w:firstLine="560"/>
        <w:spacing w:before="450" w:after="450" w:line="312" w:lineRule="auto"/>
      </w:pPr>
      <w:r>
        <w:rPr>
          <w:rFonts w:ascii="宋体" w:hAnsi="宋体" w:eastAsia="宋体" w:cs="宋体"/>
          <w:color w:val="000"/>
          <w:sz w:val="28"/>
          <w:szCs w:val="28"/>
        </w:rPr>
        <w:t xml:space="preserve">五、提升重点</w:t>
      </w:r>
    </w:p>
    <w:p>
      <w:pPr>
        <w:ind w:left="0" w:right="0" w:firstLine="560"/>
        <w:spacing w:before="450" w:after="450" w:line="312" w:lineRule="auto"/>
      </w:pPr>
      <w:r>
        <w:rPr>
          <w:rFonts w:ascii="宋体" w:hAnsi="宋体" w:eastAsia="宋体" w:cs="宋体"/>
          <w:color w:val="000"/>
          <w:sz w:val="28"/>
          <w:szCs w:val="28"/>
        </w:rPr>
        <w:t xml:space="preserve">1.提升镇村规划编制与管理。坚持规划先行原则，优化完善镇村布局规划，启动乡镇国土空间规划，按照先急后缓的原则，编制多规合一的实用性村庄规划，与农民建房、村庄功能布局、人居环境整治、乡土特征紧密相联。</w:t>
      </w:r>
    </w:p>
    <w:p>
      <w:pPr>
        <w:ind w:left="0" w:right="0" w:firstLine="560"/>
        <w:spacing w:before="450" w:after="450" w:line="312" w:lineRule="auto"/>
      </w:pPr>
      <w:r>
        <w:rPr>
          <w:rFonts w:ascii="宋体" w:hAnsi="宋体" w:eastAsia="宋体" w:cs="宋体"/>
          <w:color w:val="000"/>
          <w:sz w:val="28"/>
          <w:szCs w:val="28"/>
        </w:rPr>
        <w:t xml:space="preserve">2.全面提升村容村貌。集镇区持续推进“八整治、两提升”活动，整治重点围绕生活垃圾、辖区河道、乱堆乱放、占道经营、户外广告、各类杆线、建设工地、交通秩序八个方面，同时注重提升基础设施建设水平和公共服务水平。</w:t>
      </w:r>
    </w:p>
    <w:p>
      <w:pPr>
        <w:ind w:left="0" w:right="0" w:firstLine="560"/>
        <w:spacing w:before="450" w:after="450" w:line="312" w:lineRule="auto"/>
      </w:pPr>
      <w:r>
        <w:rPr>
          <w:rFonts w:ascii="宋体" w:hAnsi="宋体" w:eastAsia="宋体" w:cs="宋体"/>
          <w:color w:val="000"/>
          <w:sz w:val="28"/>
          <w:szCs w:val="28"/>
        </w:rPr>
        <w:t xml:space="preserve">开展“四清一治一改”活动，全面清理垃圾、清理河塘、清理农业废弃物、清除无保护价值的残垣断壁，加大乡镇公共空间治理，切实解决占用公共资源问题，改变影响农村人居环境的不良习惯。重点拆除村庄内乱搭乱建、乱堆乱放、乱拉乱接、乱画乱贴、破败空心房、猪圈及露天粪坑，清理庄前屋后、河道岸坡公路沿线的柴草杂物、废弃建筑材料、散落垃圾。充分利用围墙、围栏、栅栏、生态驳岸开展村庄美化行动。</w:t>
      </w:r>
    </w:p>
    <w:p>
      <w:pPr>
        <w:ind w:left="0" w:right="0" w:firstLine="560"/>
        <w:spacing w:before="450" w:after="450" w:line="312" w:lineRule="auto"/>
      </w:pPr>
      <w:r>
        <w:rPr>
          <w:rFonts w:ascii="宋体" w:hAnsi="宋体" w:eastAsia="宋体" w:cs="宋体"/>
          <w:color w:val="000"/>
          <w:sz w:val="28"/>
          <w:szCs w:val="28"/>
        </w:rPr>
        <w:t xml:space="preserve">开展新一轮散坟清理工作，全面推进“三沿六区”(沿铁路、国(省)道、主要河道两侧，城镇建成(规划)区、风景名胜区、文物保护区、自然保护区、饮用水保护区、农田保护区)和村内散坟的清理整治；开展农村道路环境综合整治，修整村组道路，实施通自然村道路建设，推动有条件的镇村进行杆线整理，确保村组主干道路设有公共照明设施，推进绿色村庄建设，对进村道路、村内巷道、河道两侧、闲置空地及村民公共活动场所进行绿化；推进城乡环境卫生整洁行动，深入开展卫生镇、卫生村和生态文明建设示范镇、村系列创建活动。</w:t>
      </w:r>
    </w:p>
    <w:p>
      <w:pPr>
        <w:ind w:left="0" w:right="0" w:firstLine="560"/>
        <w:spacing w:before="450" w:after="450" w:line="312" w:lineRule="auto"/>
      </w:pPr>
      <w:r>
        <w:rPr>
          <w:rFonts w:ascii="宋体" w:hAnsi="宋体" w:eastAsia="宋体" w:cs="宋体"/>
          <w:color w:val="000"/>
          <w:sz w:val="28"/>
          <w:szCs w:val="28"/>
        </w:rPr>
        <w:t xml:space="preserve">3.提升长效管护运行机制。围绕农村生活垃圾收运处理、道路修护、绿化养护、河道管护、公共设施维护进行多位一体建设，按照“有规章制度、有管护队伍、有劳动装备、有工作场所、有资金保障、有考核奖惩”的要求，不断完善农村人居环境长效管护机制。要以“干干净净迎小康”为主题，对已创成的各类村要继续落实好长效管护措施，确保村庄干净整治有序。针对薄弱环节、根据不同时节，因地制宜制定村庄清洁行动方案，常态化开展村庄清洁行动。</w:t>
      </w:r>
    </w:p>
    <w:p>
      <w:pPr>
        <w:ind w:left="0" w:right="0" w:firstLine="560"/>
        <w:spacing w:before="450" w:after="450" w:line="312" w:lineRule="auto"/>
      </w:pPr>
      <w:r>
        <w:rPr>
          <w:rFonts w:ascii="宋体" w:hAnsi="宋体" w:eastAsia="宋体" w:cs="宋体"/>
          <w:color w:val="000"/>
          <w:sz w:val="28"/>
          <w:szCs w:val="28"/>
        </w:rPr>
        <w:t xml:space="preserve">4.提升健康意识。进一步增强广大农民群众参与村容村貌综合整治工作的积极性和主动性，将农村人居环境整治相关要求纳入村规民约，引导群众自觉形成良好的生活习惯。加强健康教育工作，广泛宣传卫生习惯带来的好处和不卫生习惯危害影响，提高村民清洁卫生意识，营造形成良好习惯的浓厚氛围。采取多种形式，鼓励村委会与村民签订形成良好习惯的公约，开展文明家庭评比活动，树立先进典型，形成示范效应。</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明确责任主体，强化组织领导。各村是其辖区内农村人居环境整治工作的责任主体，要把农村人居环境整治作为实施乡村振兴战略的重要内容，统筹推进人居环境综合整治各项行动。村党组织书记担任村庄清洁“指挥长”，负责辖区的村庄清洁行动。</w:t>
      </w:r>
    </w:p>
    <w:p>
      <w:pPr>
        <w:ind w:left="0" w:right="0" w:firstLine="560"/>
        <w:spacing w:before="450" w:after="450" w:line="312" w:lineRule="auto"/>
      </w:pPr>
      <w:r>
        <w:rPr>
          <w:rFonts w:ascii="宋体" w:hAnsi="宋体" w:eastAsia="宋体" w:cs="宋体"/>
          <w:color w:val="000"/>
          <w:sz w:val="28"/>
          <w:szCs w:val="28"/>
        </w:rPr>
        <w:t xml:space="preserve">2.强化统筹调度，密切协作配合。各有关部门要按照职责分工，紧密配合，通力协作，加强项目组织推进。要积极上争项目，生活污水处理、农村改厕、乡村绿化美化、公路提档升级、农田基础建设等项目优先向示范村倾斜，形成工作合力。</w:t>
      </w:r>
    </w:p>
    <w:p>
      <w:pPr>
        <w:ind w:left="0" w:right="0" w:firstLine="560"/>
        <w:spacing w:before="450" w:after="450" w:line="312" w:lineRule="auto"/>
      </w:pPr>
      <w:r>
        <w:rPr>
          <w:rFonts w:ascii="宋体" w:hAnsi="宋体" w:eastAsia="宋体" w:cs="宋体"/>
          <w:color w:val="000"/>
          <w:sz w:val="28"/>
          <w:szCs w:val="28"/>
        </w:rPr>
        <w:t xml:space="preserve">3.强化督查通报，严格考核奖补。为调动各村参与人居环境综合整治的积极性，乡政府采用以奖代补的形式支持各村开展农村人居环境整治工作；将农村人居环境整治工作纳入乡村振兴考核内容，加大对农村人居环境整治的督查检查力度，开展专项督查检查，实行督查通报制度，对于行动不力的村，进行效能督查。对经市考核合格的特色发展村、集聚提升村乡政府分别给予专项的资金奖励。</w:t>
      </w:r>
    </w:p>
    <w:p>
      <w:pPr>
        <w:ind w:left="0" w:right="0" w:firstLine="560"/>
        <w:spacing w:before="450" w:after="450" w:line="312" w:lineRule="auto"/>
      </w:pPr>
      <w:r>
        <w:rPr>
          <w:rFonts w:ascii="宋体" w:hAnsi="宋体" w:eastAsia="宋体" w:cs="宋体"/>
          <w:color w:val="000"/>
          <w:sz w:val="28"/>
          <w:szCs w:val="28"/>
        </w:rPr>
        <w:t xml:space="preserve">4.强化主体意识，发挥基层作用。发挥村级党组织战斗堡垒作用、党员干部模范带头作用，发动群众、组织群众，确保各项整治任务落地见效。充分运用一事一议民主决策机制，完善农村人居环境整治公示制度，进一步完善村规民约，明确村民维护村庄环境的责任和义务，鼓励通过盘活资产、能人捐资等多渠道筹措资金，用于农村人居环境整治与美丽乡村建设。加大宣传引导力度，激励引导农民群众主动爱护和维护环境卫生，培养良好的卫生意识和文明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2025-05-17T18:23:54+08:00</dcterms:created>
  <dcterms:modified xsi:type="dcterms:W3CDTF">2025-05-17T18:23:54+08:00</dcterms:modified>
</cp:coreProperties>
</file>

<file path=docProps/custom.xml><?xml version="1.0" encoding="utf-8"?>
<Properties xmlns="http://schemas.openxmlformats.org/officeDocument/2006/custom-properties" xmlns:vt="http://schemas.openxmlformats.org/officeDocument/2006/docPropsVTypes"/>
</file>