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个人所得税合理避税的完美途径</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2024年个人所得税合理避税的完美途径个人所得税是国家制定的调整征税机关与纳税人(居民、非居民人，还有个人独资企业和合伙投资企业)之间在个人所得税的征纳与管理过程中所发生的权利义务关系的法律规范的总称。个人所得税应为每个纳税人所熟知，其中涉...</w:t>
      </w:r>
    </w:p>
    <w:p>
      <w:pPr>
        <w:ind w:left="0" w:right="0" w:firstLine="560"/>
        <w:spacing w:before="450" w:after="450" w:line="312" w:lineRule="auto"/>
      </w:pPr>
      <w:r>
        <w:rPr>
          <w:rFonts w:ascii="宋体" w:hAnsi="宋体" w:eastAsia="宋体" w:cs="宋体"/>
          <w:color w:val="000"/>
          <w:sz w:val="28"/>
          <w:szCs w:val="28"/>
        </w:rPr>
        <w:t xml:space="preserve">2025年个人所得税合理避税的完美途径</w:t>
      </w:r>
    </w:p>
    <w:p>
      <w:pPr>
        <w:ind w:left="0" w:right="0" w:firstLine="560"/>
        <w:spacing w:before="450" w:after="450" w:line="312" w:lineRule="auto"/>
      </w:pPr>
      <w:r>
        <w:rPr>
          <w:rFonts w:ascii="宋体" w:hAnsi="宋体" w:eastAsia="宋体" w:cs="宋体"/>
          <w:color w:val="000"/>
          <w:sz w:val="28"/>
          <w:szCs w:val="28"/>
        </w:rPr>
        <w:t xml:space="preserve">个人所得税是国家制定的调整征税机关与纳税人(居民、非居民人，还有个人独资企业和合伙投资企业)之间在个人所得税的征纳与管理过程中所发生的权利义务关系的法律规范的总称。个人所得税应为每个纳税人所熟知，其中涉及工薪阶层个人应税所得项目就是“工资薪金所得”，劳务报酬所得，财产转让所得和利息、股息、红利所得，对于工薪阶层而言，个人所得税与每个人如影相随，息息相关，是一个较大的纳税开支项目。在积极纳税的同时，寻求合理避税的途径对于广大的工薪阶层每个纳税人来说都非常现实，很有必要。</w:t>
      </w:r>
    </w:p>
    <w:p>
      <w:pPr>
        <w:ind w:left="0" w:right="0" w:firstLine="560"/>
        <w:spacing w:before="450" w:after="450" w:line="312" w:lineRule="auto"/>
      </w:pPr>
      <w:r>
        <w:rPr>
          <w:rFonts w:ascii="宋体" w:hAnsi="宋体" w:eastAsia="宋体" w:cs="宋体"/>
          <w:color w:val="000"/>
          <w:sz w:val="28"/>
          <w:szCs w:val="28"/>
        </w:rPr>
        <w:t xml:space="preserve">一、巧用公积金避税</w:t>
      </w:r>
    </w:p>
    <w:p>
      <w:pPr>
        <w:ind w:left="0" w:right="0" w:firstLine="560"/>
        <w:spacing w:before="450" w:after="450" w:line="312" w:lineRule="auto"/>
      </w:pPr>
      <w:r>
        <w:rPr>
          <w:rFonts w:ascii="宋体" w:hAnsi="宋体" w:eastAsia="宋体" w:cs="宋体"/>
          <w:color w:val="000"/>
          <w:sz w:val="28"/>
          <w:szCs w:val="28"/>
        </w:rPr>
        <w:t xml:space="preserve">根据个人所得税法的有关规定，工薪阶层个人每月所缴纳的住房公积金是从税前扣除的，也就是说按标准缴纳的住房公积金是不用纳税的。同时，职工又是可以缴纳补充公积金的。所以，一般职工提高公积金缴存还是有一定空间的，工薪纳税人巧用公积金避税是合理可行的。需要强调的是，利用个人缴纳补充公积金进行避税时有两个问题要注意：一是纳税人要在所在单位开立个人补充公积金账户;二是纳税人每月缴纳的补充公积金虽然避税，但不能随便支取，固化了个人资产。</w:t>
      </w:r>
    </w:p>
    <w:p>
      <w:pPr>
        <w:ind w:left="0" w:right="0" w:firstLine="560"/>
        <w:spacing w:before="450" w:after="450" w:line="312" w:lineRule="auto"/>
      </w:pPr>
      <w:r>
        <w:rPr>
          <w:rFonts w:ascii="宋体" w:hAnsi="宋体" w:eastAsia="宋体" w:cs="宋体"/>
          <w:color w:val="000"/>
          <w:sz w:val="28"/>
          <w:szCs w:val="28"/>
        </w:rPr>
        <w:t xml:space="preserve">二、利用捐赠进行税前抵减实现避税</w:t>
      </w:r>
    </w:p>
    <w:p>
      <w:pPr>
        <w:ind w:left="0" w:right="0" w:firstLine="560"/>
        <w:spacing w:before="450" w:after="450" w:line="312" w:lineRule="auto"/>
      </w:pPr>
      <w:r>
        <w:rPr>
          <w:rFonts w:ascii="宋体" w:hAnsi="宋体" w:eastAsia="宋体" w:cs="宋体"/>
          <w:color w:val="000"/>
          <w:sz w:val="28"/>
          <w:szCs w:val="28"/>
        </w:rPr>
        <w:t xml:space="preserve">个人将其所得通过中国境内的社会团体、国家机关向教育和其他社会公益事业以及遭受严重自然灾害地区、贫困地区的捐赠，金额未超过纳税人申报的应纳税所得额30%的部分，可以从其应纳税所得额中扣除。这就是说，个人在捐赠时，必须在捐赠方式、捐赠款投向、捐赠额度上同时符合法规规定，才能使这部分捐赠款免缴个人所得税。计算公式为：捐赠限额=应纳税所得额×30%，允许扣除的捐赠额=实际捐赠额(≤捐赠限额)。</w:t>
      </w:r>
    </w:p>
    <w:p>
      <w:pPr>
        <w:ind w:left="0" w:right="0" w:firstLine="560"/>
        <w:spacing w:before="450" w:after="450" w:line="312" w:lineRule="auto"/>
      </w:pPr>
      <w:r>
        <w:rPr>
          <w:rFonts w:ascii="宋体" w:hAnsi="宋体" w:eastAsia="宋体" w:cs="宋体"/>
          <w:color w:val="000"/>
          <w:sz w:val="28"/>
          <w:szCs w:val="28"/>
        </w:rPr>
        <w:t xml:space="preserve">国税发[2025]60号文件规定，广大党员响应党组织的号召，以“特殊党费”的形式积极向灾区捐款。党员个人通过党组织交纳的抗震救灾“特殊党费”，属于对公益、救济事业的捐赠。党员个人的该项捐赠额，可以按照个人所得税法及其实施条例的规定，依法在缴纳个人所得税前扣除，这是合理可行的。</w:t>
      </w:r>
    </w:p>
    <w:p>
      <w:pPr>
        <w:ind w:left="0" w:right="0" w:firstLine="560"/>
        <w:spacing w:before="450" w:after="450" w:line="312" w:lineRule="auto"/>
      </w:pPr>
      <w:r>
        <w:rPr>
          <w:rFonts w:ascii="宋体" w:hAnsi="宋体" w:eastAsia="宋体" w:cs="宋体"/>
          <w:color w:val="000"/>
          <w:sz w:val="28"/>
          <w:szCs w:val="28"/>
        </w:rPr>
        <w:t xml:space="preserve">三、理财可选择的避税产品的种类</w:t>
      </w:r>
    </w:p>
    <w:p>
      <w:pPr>
        <w:ind w:left="0" w:right="0" w:firstLine="560"/>
        <w:spacing w:before="450" w:after="450" w:line="312" w:lineRule="auto"/>
      </w:pPr>
      <w:r>
        <w:rPr>
          <w:rFonts w:ascii="宋体" w:hAnsi="宋体" w:eastAsia="宋体" w:cs="宋体"/>
          <w:color w:val="000"/>
          <w:sz w:val="28"/>
          <w:szCs w:val="28"/>
        </w:rPr>
        <w:t xml:space="preserve">随着金融市场的发展，不断推出了新的理财产品。其中很多理财产品不仅收益比储蓄高，而且不用纳税。比如投资基金、购买国债、买保险、教育储蓄等，不一而足。众多的理财产品无疑给工薪阶层提供了更多的选择。慎重思考再选择便可做到：不仅能避税，而且合理分散了资产，还增加了收益的稳定性和抗风险性，这是现代人理财的智慧之举。</w:t>
      </w:r>
    </w:p>
    <w:p>
      <w:pPr>
        <w:ind w:left="0" w:right="0" w:firstLine="560"/>
        <w:spacing w:before="450" w:after="450" w:line="312" w:lineRule="auto"/>
      </w:pPr>
      <w:r>
        <w:rPr>
          <w:rFonts w:ascii="宋体" w:hAnsi="宋体" w:eastAsia="宋体" w:cs="宋体"/>
          <w:color w:val="000"/>
          <w:sz w:val="28"/>
          <w:szCs w:val="28"/>
        </w:rPr>
        <w:t xml:space="preserve">四、利用暂时免征税收优惠，积极利用国家给予的时间差避税</w:t>
      </w:r>
    </w:p>
    <w:p>
      <w:pPr>
        <w:ind w:left="0" w:right="0" w:firstLine="560"/>
        <w:spacing w:before="450" w:after="450" w:line="312" w:lineRule="auto"/>
      </w:pPr>
      <w:r>
        <w:rPr>
          <w:rFonts w:ascii="宋体" w:hAnsi="宋体" w:eastAsia="宋体" w:cs="宋体"/>
          <w:color w:val="000"/>
          <w:sz w:val="28"/>
          <w:szCs w:val="28"/>
        </w:rPr>
        <w:t xml:space="preserve">个人投资者买卖股票或基金获得的差价收入，按照现行税收规定均暂不征收个人所得税，这是目前对个人财产转让所得中较少的几种暂免征收个人所得税的项目之一。纳税人可以选择适合自己的股票或者基金进行买卖，通过低买高卖获得差价收入，间接实现避税。但因为许多纳税人不是专业金融人员，不具备专业知识，所以采用此种方式时需向行家里手请教，适时学习相关知识，谨慎行事。</w:t>
      </w:r>
    </w:p>
    <w:p>
      <w:pPr>
        <w:ind w:left="0" w:right="0" w:firstLine="560"/>
        <w:spacing w:before="450" w:after="450" w:line="312" w:lineRule="auto"/>
      </w:pPr>
      <w:r>
        <w:rPr>
          <w:rFonts w:ascii="宋体" w:hAnsi="宋体" w:eastAsia="宋体" w:cs="宋体"/>
          <w:color w:val="000"/>
          <w:sz w:val="28"/>
          <w:szCs w:val="28"/>
        </w:rPr>
        <w:t xml:space="preserve">五、利用税收优惠政策</w:t>
      </w:r>
    </w:p>
    <w:p>
      <w:pPr>
        <w:ind w:left="0" w:right="0" w:firstLine="560"/>
        <w:spacing w:before="450" w:after="450" w:line="312" w:lineRule="auto"/>
      </w:pPr>
      <w:r>
        <w:rPr>
          <w:rFonts w:ascii="宋体" w:hAnsi="宋体" w:eastAsia="宋体" w:cs="宋体"/>
          <w:color w:val="000"/>
          <w:sz w:val="28"/>
          <w:szCs w:val="28"/>
        </w:rPr>
        <w:t xml:space="preserve">税收优惠政策，用现在比较通用的说法叫作税式支出或税收支出，是政府为了扶持某些特定地区、行业、企业和业务的发展，或者对某些具有实际困难的纳税人给予照顾，通过一些制度上的安排，给予某些特定纳税人以特殊的税收政策。比如，免除其应缴纳的全部或者部分税款，或者按照其缴纳税款的一定比例给予返还，等等。一般而言，税收优惠的形式有：税收豁免、免征额、起征点、税收扣除、优惠退税、加速折旧、优惠税率、盈亏相抵、税收饶让、延期纳税等。这种在税法中规定用以减轻某些特定纳税人税收负担的规定，就是税收优惠政策。</w:t>
      </w:r>
    </w:p>
    <w:p>
      <w:pPr>
        <w:ind w:left="0" w:right="0" w:firstLine="560"/>
        <w:spacing w:before="450" w:after="450" w:line="312" w:lineRule="auto"/>
      </w:pPr>
      <w:r>
        <w:rPr>
          <w:rFonts w:ascii="宋体" w:hAnsi="宋体" w:eastAsia="宋体" w:cs="宋体"/>
          <w:color w:val="000"/>
          <w:sz w:val="28"/>
          <w:szCs w:val="28"/>
        </w:rPr>
        <w:t xml:space="preserve">六、积极利用通讯费、交通费、差旅费、误餐费发票进行避税</w:t>
      </w:r>
    </w:p>
    <w:p>
      <w:pPr>
        <w:ind w:left="0" w:right="0" w:firstLine="560"/>
        <w:spacing w:before="450" w:after="450" w:line="312" w:lineRule="auto"/>
      </w:pPr>
      <w:r>
        <w:rPr>
          <w:rFonts w:ascii="宋体" w:hAnsi="宋体" w:eastAsia="宋体" w:cs="宋体"/>
          <w:color w:val="000"/>
          <w:sz w:val="28"/>
          <w:szCs w:val="28"/>
        </w:rPr>
        <w:t xml:space="preserve">我国税法规定：凡是以现金形式发放通讯补贴、交通费补贴、误餐补贴的，视为工资薪金所得，计入计税基础，计算缴纳个人所得税。凡是根据经济业务发生实质，并取得合法发票实报实销的，属于企业正常经营费用，不需缴纳个人所得税。所以，笔者建议纳税人在报销通讯费、交通费、差旅费、误餐费时，应以实际、合法、有效的发票据实列支实报实销，以免误认为补贴性质，在一定程度上收到了避税的效果。</w:t>
      </w:r>
    </w:p>
    <w:p>
      <w:pPr>
        <w:ind w:left="0" w:right="0" w:firstLine="560"/>
        <w:spacing w:before="450" w:after="450" w:line="312" w:lineRule="auto"/>
      </w:pPr>
      <w:r>
        <w:rPr>
          <w:rFonts w:ascii="宋体" w:hAnsi="宋体" w:eastAsia="宋体" w:cs="宋体"/>
          <w:color w:val="000"/>
          <w:sz w:val="28"/>
          <w:szCs w:val="28"/>
        </w:rPr>
        <w:t xml:space="preserve">七、利用年终奖金实现避税</w:t>
      </w:r>
    </w:p>
    <w:p>
      <w:pPr>
        <w:ind w:left="0" w:right="0" w:firstLine="560"/>
        <w:spacing w:before="450" w:after="450" w:line="312" w:lineRule="auto"/>
      </w:pPr>
      <w:r>
        <w:rPr>
          <w:rFonts w:ascii="宋体" w:hAnsi="宋体" w:eastAsia="宋体" w:cs="宋体"/>
          <w:color w:val="000"/>
          <w:sz w:val="28"/>
          <w:szCs w:val="28"/>
        </w:rPr>
        <w:t xml:space="preserve">税法规定，实行年薪制和绩效工资的单位，个人取得年终兑现的年薪和绩效工资按纳税人取得的全年一次性奖金，单独作为一个月工资、薪金所得计算纳税。但雇员取得除全年一次性奖金以外的其他各种名目奖金，如半年奖、季度奖、加班奖、先进奖、考勤奖等，一律与当月工资、薪金收入合并，按税法规定缴纳个人所得税。这无疑为纳税人提供了避税的方法。根据国税发[2025]9号文优惠政策的规定，纳税人可以以牺牲一部分半年奖、季度奖、加班奖、先进奖、考勤奖作为代价，要求单位发放年终奖金，实现避税。注意在一个纳税年度内，对每一个纳税人而言，该计税办法只允许采用一次。</w:t>
      </w:r>
    </w:p>
    <w:p>
      <w:pPr>
        <w:ind w:left="0" w:right="0" w:firstLine="560"/>
        <w:spacing w:before="450" w:after="450" w:line="312" w:lineRule="auto"/>
      </w:pPr>
      <w:r>
        <w:rPr>
          <w:rFonts w:ascii="宋体" w:hAnsi="宋体" w:eastAsia="宋体" w:cs="宋体"/>
          <w:color w:val="000"/>
          <w:sz w:val="28"/>
          <w:szCs w:val="28"/>
        </w:rPr>
        <w:t xml:space="preserve">八、通过企业提高职工公共福利支出实现避税</w:t>
      </w:r>
    </w:p>
    <w:p>
      <w:pPr>
        <w:ind w:left="0" w:right="0" w:firstLine="560"/>
        <w:spacing w:before="450" w:after="450" w:line="312" w:lineRule="auto"/>
      </w:pPr>
      <w:r>
        <w:rPr>
          <w:rFonts w:ascii="宋体" w:hAnsi="宋体" w:eastAsia="宋体" w:cs="宋体"/>
          <w:color w:val="000"/>
          <w:sz w:val="28"/>
          <w:szCs w:val="28"/>
        </w:rPr>
        <w:t xml:space="preserve">企业可以采用非货币支付的办法提高职工公共福利支出，例如免费为职工提供宿舍(公寓);免费提供交通便利;提供职工免费用餐，等等。企业替员工个人支付这些支出，企业可以把这些支出作为费用减少企业所得税应纳税所得额，个人在实际工资水平未下降的情况下，减少了部分应由个人负担的税款，可谓企业个人双受益。</w:t>
      </w:r>
    </w:p>
    <w:p>
      <w:pPr>
        <w:ind w:left="0" w:right="0" w:firstLine="560"/>
        <w:spacing w:before="450" w:after="450" w:line="312" w:lineRule="auto"/>
      </w:pPr>
      <w:r>
        <w:rPr>
          <w:rFonts w:ascii="宋体" w:hAnsi="宋体" w:eastAsia="宋体" w:cs="宋体"/>
          <w:color w:val="000"/>
          <w:sz w:val="28"/>
          <w:szCs w:val="28"/>
        </w:rPr>
        <w:t xml:space="preserve">九、利用级差、扣除项目测算，合理纳税筹划，争取利润最大化</w:t>
      </w:r>
    </w:p>
    <w:p>
      <w:pPr>
        <w:ind w:left="0" w:right="0" w:firstLine="560"/>
        <w:spacing w:before="450" w:after="450" w:line="312" w:lineRule="auto"/>
      </w:pPr>
      <w:r>
        <w:rPr>
          <w:rFonts w:ascii="宋体" w:hAnsi="宋体" w:eastAsia="宋体" w:cs="宋体"/>
          <w:color w:val="000"/>
          <w:sz w:val="28"/>
          <w:szCs w:val="28"/>
        </w:rPr>
        <w:t xml:space="preserve">劳务报酬所得、稿酬所得、特许权使用费所得、财产租赁所得分级次减除必要费用，每次收入不足4</w:t>
      </w:r>
    </w:p>
    <w:p>
      <w:pPr>
        <w:ind w:left="0" w:right="0" w:firstLine="560"/>
        <w:spacing w:before="450" w:after="450" w:line="312" w:lineRule="auto"/>
      </w:pPr>
      <w:r>
        <w:rPr>
          <w:rFonts w:ascii="宋体" w:hAnsi="宋体" w:eastAsia="宋体" w:cs="宋体"/>
          <w:color w:val="000"/>
          <w:sz w:val="28"/>
          <w:szCs w:val="28"/>
        </w:rPr>
        <w:t xml:space="preserve">000.00元的，必要费用为800.00元;超过4</w:t>
      </w:r>
    </w:p>
    <w:p>
      <w:pPr>
        <w:ind w:left="0" w:right="0" w:firstLine="560"/>
        <w:spacing w:before="450" w:after="450" w:line="312" w:lineRule="auto"/>
      </w:pPr>
      <w:r>
        <w:rPr>
          <w:rFonts w:ascii="宋体" w:hAnsi="宋体" w:eastAsia="宋体" w:cs="宋体"/>
          <w:color w:val="000"/>
          <w:sz w:val="28"/>
          <w:szCs w:val="28"/>
        </w:rPr>
        <w:t xml:space="preserve">000.00元的，必要费用为每次收入额×(1-20%)。在取得相应业务后，可根据收入额合理筹划，订立相关合同，争取利润最大化。</w:t>
      </w:r>
    </w:p>
    <w:p>
      <w:pPr>
        <w:ind w:left="0" w:right="0" w:firstLine="560"/>
        <w:spacing w:before="450" w:after="450" w:line="312" w:lineRule="auto"/>
      </w:pPr>
      <w:r>
        <w:rPr>
          <w:rFonts w:ascii="宋体" w:hAnsi="宋体" w:eastAsia="宋体" w:cs="宋体"/>
          <w:color w:val="000"/>
          <w:sz w:val="28"/>
          <w:szCs w:val="28"/>
        </w:rPr>
        <w:t xml:space="preserve">经济的快速发展，人民生活水平的不断提高，特别是2025北京奥运的召开，对我国经济发展和各个阶层个人收入的提高产生了极其重要的作用，与其他阶层相比，工薪阶层个人收入相对较低，但其却是个税的纳税大户。考虑到我国社会现状和贫富分化逐渐拉大的趋势等社会不和谐因素，寻求合理避税途径，不仅有利于为数众多的工薪阶层及其他社会各阶层的稳定和发展，而且对于促进和谐社会的发展也起着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2025-05-02T11:40:55+08:00</dcterms:created>
  <dcterms:modified xsi:type="dcterms:W3CDTF">2025-05-02T11:40:55+08:00</dcterms:modified>
</cp:coreProperties>
</file>

<file path=docProps/custom.xml><?xml version="1.0" encoding="utf-8"?>
<Properties xmlns="http://schemas.openxmlformats.org/officeDocument/2006/custom-properties" xmlns:vt="http://schemas.openxmlformats.org/officeDocument/2006/docPropsVTypes"/>
</file>