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xx市露天矿山综合整治实施方案</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市露天矿山综合整治实施方案根据《自然资源部办公厅生态环境部办公厅关于加快推进露天矿山综合整治工作实施意见的函》（xx办函〔xx〕xx号）、《xx省露天矿山综合整治实施方案的通知》（xx发〔xx〕xx号）文件，结合我市实际，制定本方案。一...</w:t>
      </w:r>
    </w:p>
    <w:p>
      <w:pPr>
        <w:ind w:left="0" w:right="0" w:firstLine="560"/>
        <w:spacing w:before="450" w:after="450" w:line="312" w:lineRule="auto"/>
      </w:pPr>
      <w:r>
        <w:rPr>
          <w:rFonts w:ascii="宋体" w:hAnsi="宋体" w:eastAsia="宋体" w:cs="宋体"/>
          <w:color w:val="000"/>
          <w:sz w:val="28"/>
          <w:szCs w:val="28"/>
        </w:rPr>
        <w:t xml:space="preserve">xx市露天矿山综合整治实施方案</w:t>
      </w:r>
    </w:p>
    <w:p>
      <w:pPr>
        <w:ind w:left="0" w:right="0" w:firstLine="560"/>
        <w:spacing w:before="450" w:after="450" w:line="312" w:lineRule="auto"/>
      </w:pPr>
      <w:r>
        <w:rPr>
          <w:rFonts w:ascii="宋体" w:hAnsi="宋体" w:eastAsia="宋体" w:cs="宋体"/>
          <w:color w:val="000"/>
          <w:sz w:val="28"/>
          <w:szCs w:val="28"/>
        </w:rPr>
        <w:t xml:space="preserve">根据《自然资源部办公厅</w:t>
      </w:r>
    </w:p>
    <w:p>
      <w:pPr>
        <w:ind w:left="0" w:right="0" w:firstLine="560"/>
        <w:spacing w:before="450" w:after="450" w:line="312" w:lineRule="auto"/>
      </w:pPr>
      <w:r>
        <w:rPr>
          <w:rFonts w:ascii="宋体" w:hAnsi="宋体" w:eastAsia="宋体" w:cs="宋体"/>
          <w:color w:val="000"/>
          <w:sz w:val="28"/>
          <w:szCs w:val="28"/>
        </w:rPr>
        <w:t xml:space="preserve">生态环境部办公厅关于加快推进露天矿山综合整治工作实施意见的函》（xx办函〔xx〕xx号）、《xx省露天矿山综合整治实施方案的通知》（xx发〔xx〕xx号）文件，结合我市实际，制定本方案。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国务院关于印发打赢蓝天保卫战三年行动计划的通知》（xx发〔xx〕xx号）、《xx省人民政府关于印发打赢蓝天保卫战三年行动计划的通知》（xx发〔xx〕xx号），以“全面摸排、综合整治、生态修复、严格管控”为手段，加快推进露天矿山综合整治工作，为打赢蓝天保卫战三年行动提供有力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底前，全面完成全市露天矿山综合整治工作，资源利用更高效、矿容矿貌更美化、生态环境更优化、开发秩序更有序的露天矿山综合整治工作取得明显成效；持证露天矿山开采更规范，“边开采、边治理”的要求得到全面落实，应治理的20家废弃矿山生</w:t>
      </w:r>
    </w:p>
    <w:p>
      <w:pPr>
        <w:ind w:left="0" w:right="0" w:firstLine="560"/>
        <w:spacing w:before="450" w:after="450" w:line="312" w:lineRule="auto"/>
      </w:pPr>
      <w:r>
        <w:rPr>
          <w:rFonts w:ascii="宋体" w:hAnsi="宋体" w:eastAsia="宋体" w:cs="宋体"/>
          <w:color w:val="000"/>
          <w:sz w:val="28"/>
          <w:szCs w:val="28"/>
        </w:rPr>
        <w:t xml:space="preserve">态修复任务全面完成；禁止新建露天矿山建设项目的要求得到严格落实，违法违规行为得到有效遏制。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（一）全面开展露天矿山摸底排查。</w:t>
      </w:r>
    </w:p>
    <w:p>
      <w:pPr>
        <w:ind w:left="0" w:right="0" w:firstLine="560"/>
        <w:spacing w:before="450" w:after="450" w:line="312" w:lineRule="auto"/>
      </w:pPr>
      <w:r>
        <w:rPr>
          <w:rFonts w:ascii="宋体" w:hAnsi="宋体" w:eastAsia="宋体" w:cs="宋体"/>
          <w:color w:val="000"/>
          <w:sz w:val="28"/>
          <w:szCs w:val="28"/>
        </w:rPr>
        <w:t xml:space="preserve">全面查清本市露天矿山基本情况，在全面核查露天矿山开发利用、环境保护、矿山地质环境恢复治理和土地复垦等情况的基础上，对我市目前x家所有在开露天矿山逐矿逐项登记汇总。以全面排查工作为基础，制定市域露天矿山综合整治实施方案，细化分解目标任务，科学安排指标进度，明确整治措施、责任主体和时间节点，建立“一矿一档”露天矿山整治工作台账。</w:t>
      </w:r>
    </w:p>
    <w:p>
      <w:pPr>
        <w:ind w:left="0" w:right="0" w:firstLine="560"/>
        <w:spacing w:before="450" w:after="450" w:line="312" w:lineRule="auto"/>
      </w:pPr>
      <w:r>
        <w:rPr>
          <w:rFonts w:ascii="宋体" w:hAnsi="宋体" w:eastAsia="宋体" w:cs="宋体"/>
          <w:color w:val="000"/>
          <w:sz w:val="28"/>
          <w:szCs w:val="28"/>
        </w:rPr>
        <w:t xml:space="preserve">（二）分类开展露天矿山综合整治。</w:t>
      </w:r>
    </w:p>
    <w:p>
      <w:pPr>
        <w:ind w:left="0" w:right="0" w:firstLine="560"/>
        <w:spacing w:before="450" w:after="450" w:line="312" w:lineRule="auto"/>
      </w:pPr>
      <w:r>
        <w:rPr>
          <w:rFonts w:ascii="宋体" w:hAnsi="宋体" w:eastAsia="宋体" w:cs="宋体"/>
          <w:color w:val="000"/>
          <w:sz w:val="28"/>
          <w:szCs w:val="28"/>
        </w:rPr>
        <w:t xml:space="preserve">依法关闭违反资源环境法律法规和规划、污染环境、破坏生态、乱采滥挖的露天矿山；对污染治理不规范的露天矿山，依法责令停产整治，经相关部门组织验收后方可恢复生产，对拒不停产或擅自恢复生产的依法强制关闭；对责任主体灭失的露天矿山，因地制宜加强修复绿化，减少和抑制大气扬尘。</w:t>
      </w:r>
    </w:p>
    <w:p>
      <w:pPr>
        <w:ind w:left="0" w:right="0" w:firstLine="560"/>
        <w:spacing w:before="450" w:after="450" w:line="312" w:lineRule="auto"/>
      </w:pPr>
      <w:r>
        <w:rPr>
          <w:rFonts w:ascii="宋体" w:hAnsi="宋体" w:eastAsia="宋体" w:cs="宋体"/>
          <w:color w:val="000"/>
          <w:sz w:val="28"/>
          <w:szCs w:val="28"/>
        </w:rPr>
        <w:t xml:space="preserve">（三）加快露天矿山生态修复进度。</w:t>
      </w:r>
    </w:p>
    <w:p>
      <w:pPr>
        <w:ind w:left="0" w:right="0" w:firstLine="560"/>
        <w:spacing w:before="450" w:after="450" w:line="312" w:lineRule="auto"/>
      </w:pPr>
      <w:r>
        <w:rPr>
          <w:rFonts w:ascii="宋体" w:hAnsi="宋体" w:eastAsia="宋体" w:cs="宋体"/>
          <w:color w:val="000"/>
          <w:sz w:val="28"/>
          <w:szCs w:val="28"/>
        </w:rPr>
        <w:t xml:space="preserve">按照“谁开采、谁治理，边开采、边治理”原则，引导矿山按照绿色矿山建设行业标准，以环境影响报告书及批复、矿山地质环境保护与土地复垦方案等要求，开展生态修复。对责任主体灭失的，按照“谁治理、谁受益”的原则，充分发挥财政资金的引导带动作用，大力探索构建政府主导、政策扶持、社会参与、开发式治理、市场化运作的矿山地质环境恢复和综合治理新模式，加快生态修复进度。对列入《xx省废弃矿山生态修复三年专项行动实施方案》内的20家废弃矿山，要切实加快治理修复进度，严格按照方案和时间要求完成修复任务。</w:t>
      </w:r>
    </w:p>
    <w:p>
      <w:pPr>
        <w:ind w:left="0" w:right="0" w:firstLine="560"/>
        <w:spacing w:before="450" w:after="450" w:line="312" w:lineRule="auto"/>
      </w:pPr>
      <w:r>
        <w:rPr>
          <w:rFonts w:ascii="宋体" w:hAnsi="宋体" w:eastAsia="宋体" w:cs="宋体"/>
          <w:color w:val="000"/>
          <w:sz w:val="28"/>
          <w:szCs w:val="28"/>
        </w:rPr>
        <w:t xml:space="preserve">（四）禁止新建露天矿山建设项目。</w:t>
      </w:r>
    </w:p>
    <w:p>
      <w:pPr>
        <w:ind w:left="0" w:right="0" w:firstLine="560"/>
        <w:spacing w:before="450" w:after="450" w:line="312" w:lineRule="auto"/>
      </w:pPr>
      <w:r>
        <w:rPr>
          <w:rFonts w:ascii="宋体" w:hAnsi="宋体" w:eastAsia="宋体" w:cs="宋体"/>
          <w:color w:val="000"/>
          <w:sz w:val="28"/>
          <w:szCs w:val="28"/>
        </w:rPr>
        <w:t xml:space="preserve">严格落实《xx省自然资源厅关于禁止新建露天矿山严格管控新设矿业权的通知》（xx规〔xx〕xx号）的有关要求，严格禁止新设经营性露天矿山矿业权，建设项目类矿业权要严格执行生态环境保护、矿产资源规划和全国绿色矿山建设行业标准等要求。对废弃矿</w:t>
      </w:r>
    </w:p>
    <w:p>
      <w:pPr>
        <w:ind w:left="0" w:right="0" w:firstLine="560"/>
        <w:spacing w:before="450" w:after="450" w:line="312" w:lineRule="auto"/>
      </w:pPr>
      <w:r>
        <w:rPr>
          <w:rFonts w:ascii="宋体" w:hAnsi="宋体" w:eastAsia="宋体" w:cs="宋体"/>
          <w:color w:val="000"/>
          <w:sz w:val="28"/>
          <w:szCs w:val="28"/>
        </w:rPr>
        <w:t xml:space="preserve">区生态环境治理恢复工程项目、矿地综合开发利用项目和毗邻矿区综合整治项目，xx市自然资源和规划局履行好建设项目类矿业权设置的主体，依法依规做好建设项目类矿业权的设置工作；xx市生态环境局xx分局做好建设项目环境影响评价报告书（表）审批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（一）进度安排。2025年</w:t>
      </w:r>
    </w:p>
    <w:p>
      <w:pPr>
        <w:ind w:left="0" w:right="0" w:firstLine="560"/>
        <w:spacing w:before="450" w:after="450" w:line="312" w:lineRule="auto"/>
      </w:pPr>
      <w:r>
        <w:rPr>
          <w:rFonts w:ascii="宋体" w:hAnsi="宋体" w:eastAsia="宋体" w:cs="宋体"/>
          <w:color w:val="000"/>
          <w:sz w:val="28"/>
          <w:szCs w:val="28"/>
        </w:rPr>
        <w:t xml:space="preserve">9月底，我市已完成露天矿山全面排查工作，按照“一矿一档”要求建立排查台账（格式见附件2），并将排查情况汇总上报xx市；2025年10月底前，我市要制定露天矿山综合整治实施方案，并上报xx市备案。2025年6月底前，完成露天矿山综合整治工作，将整治情况总结报告及汇总表（格式见附件3、4）上报xx市。对整治工作不符合要求的，上报市政府将予以通报并要求整改，确保完成整治任务。</w:t>
      </w:r>
    </w:p>
    <w:p>
      <w:pPr>
        <w:ind w:left="0" w:right="0" w:firstLine="560"/>
        <w:spacing w:before="450" w:after="450" w:line="312" w:lineRule="auto"/>
      </w:pPr>
      <w:r>
        <w:rPr>
          <w:rFonts w:ascii="宋体" w:hAnsi="宋体" w:eastAsia="宋体" w:cs="宋体"/>
          <w:color w:val="000"/>
          <w:sz w:val="28"/>
          <w:szCs w:val="28"/>
        </w:rPr>
        <w:t xml:space="preserve">（二）工作机制。建立市自然资源规划局和市生态环境分局共同参与的联合排查机制，必要时可邀请专业队伍或有关专家参与；要细化分解露天矿山综合整治任务，落实到具体部门、责任人；建立部门联动的“边排查、边整治”机制，对违法违规行为发现一起，查处一起；建立考评机制，健全监管体系，确保整治效果。</w:t>
      </w:r>
    </w:p>
    <w:p>
      <w:pPr>
        <w:ind w:left="0" w:right="0" w:firstLine="560"/>
        <w:spacing w:before="450" w:after="450" w:line="312" w:lineRule="auto"/>
      </w:pPr>
      <w:r>
        <w:rPr>
          <w:rFonts w:ascii="宋体" w:hAnsi="宋体" w:eastAsia="宋体" w:cs="宋体"/>
          <w:color w:val="000"/>
          <w:sz w:val="28"/>
          <w:szCs w:val="28"/>
        </w:rPr>
        <w:t xml:space="preserve">（三）监督检查。露天矿山综合整治任务和工作进展信息通过“地矿综合监管系统”实行动态管理，各镇（街道）和相关部门要配合工作进展信息报送，市自然资源规划局在每月25日前将相关信息（格式见附件5）录入信息系统。市自然资源规划局和市生态环境分局将根据情况开展监督检查，对露天矿山综合整治中存在责任不明确、措施不得力、工作不到位、弄虚作假的，要依法依规追责问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（一）加强组织领导。成立以市政府领导为组长，自然资源和规划、生态环境等部门为成员的露天矿山综合整治工作机制，负责本地区露天矿山综合整治工作。</w:t>
      </w:r>
    </w:p>
    <w:p>
      <w:pPr>
        <w:ind w:left="0" w:right="0" w:firstLine="560"/>
        <w:spacing w:before="450" w:after="450" w:line="312" w:lineRule="auto"/>
      </w:pPr>
      <w:r>
        <w:rPr>
          <w:rFonts w:ascii="宋体" w:hAnsi="宋体" w:eastAsia="宋体" w:cs="宋体"/>
          <w:color w:val="000"/>
          <w:sz w:val="28"/>
          <w:szCs w:val="28"/>
        </w:rPr>
        <w:t xml:space="preserve">（二）加强社会监督。及时将露天矿山综合整治工作向社会公示公开，主动接受社会监督，并建立举报制度。公示公开内容包括露天矿山综合整治的政策和标准，取缔、关闭、整治的对象，责任主体灭失矿山修复治理项目，以及露天矿山综合整治进展情况等。</w:t>
      </w:r>
    </w:p>
    <w:p>
      <w:pPr>
        <w:ind w:left="0" w:right="0" w:firstLine="560"/>
        <w:spacing w:before="450" w:after="450" w:line="312" w:lineRule="auto"/>
      </w:pPr>
      <w:r>
        <w:rPr>
          <w:rFonts w:ascii="宋体" w:hAnsi="宋体" w:eastAsia="宋体" w:cs="宋体"/>
          <w:color w:val="000"/>
          <w:sz w:val="28"/>
          <w:szCs w:val="28"/>
        </w:rPr>
        <w:t xml:space="preserve">（三）加强宣传引导。充分发挥新闻媒体的宣传作用，加大对全社会宣传露天矿山综合整治工作的力度。重点要组织开展对露天矿山综合整治成功经验的宣传，发挥先进典型的示</w:t>
      </w:r>
    </w:p>
    <w:p>
      <w:pPr>
        <w:ind w:left="0" w:right="0" w:firstLine="560"/>
        <w:spacing w:before="450" w:after="450" w:line="312" w:lineRule="auto"/>
      </w:pPr>
      <w:r>
        <w:rPr>
          <w:rFonts w:ascii="宋体" w:hAnsi="宋体" w:eastAsia="宋体" w:cs="宋体"/>
          <w:color w:val="000"/>
          <w:sz w:val="28"/>
          <w:szCs w:val="28"/>
        </w:rPr>
        <w:t xml:space="preserve">范带动作用，同时加大对整治工作中存在严重问题的矿山和反面典型的曝光力度，对违法违规企业形成高压态势，营造全社会参与露天矿山综合整治的良好工作氛围。</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露天矿山综合整治工作重点任务分工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牵头部门（单位）</w:t>
      </w:r>
    </w:p>
    <w:p>
      <w:pPr>
        <w:ind w:left="0" w:right="0" w:firstLine="560"/>
        <w:spacing w:before="450" w:after="450" w:line="312" w:lineRule="auto"/>
      </w:pPr>
      <w:r>
        <w:rPr>
          <w:rFonts w:ascii="宋体" w:hAnsi="宋体" w:eastAsia="宋体" w:cs="宋体"/>
          <w:color w:val="000"/>
          <w:sz w:val="28"/>
          <w:szCs w:val="28"/>
        </w:rPr>
        <w:t xml:space="preserve">配合部门（单位）</w:t>
      </w:r>
    </w:p>
    <w:p>
      <w:pPr>
        <w:ind w:left="0" w:right="0" w:firstLine="560"/>
        <w:spacing w:before="450" w:after="450" w:line="312" w:lineRule="auto"/>
      </w:pPr>
      <w:r>
        <w:rPr>
          <w:rFonts w:ascii="宋体" w:hAnsi="宋体" w:eastAsia="宋体" w:cs="宋体"/>
          <w:color w:val="000"/>
          <w:sz w:val="28"/>
          <w:szCs w:val="28"/>
        </w:rPr>
        <w:t xml:space="preserve">露天矿山摸底排查</w:t>
      </w:r>
    </w:p>
    <w:p>
      <w:pPr>
        <w:ind w:left="0" w:right="0" w:firstLine="560"/>
        <w:spacing w:before="450" w:after="450" w:line="312" w:lineRule="auto"/>
      </w:pPr>
      <w:r>
        <w:rPr>
          <w:rFonts w:ascii="宋体" w:hAnsi="宋体" w:eastAsia="宋体" w:cs="宋体"/>
          <w:color w:val="000"/>
          <w:sz w:val="28"/>
          <w:szCs w:val="28"/>
        </w:rPr>
        <w:t xml:space="preserve">全面查清全市露天矿山基本情况。制定</w:t>
      </w:r>
    </w:p>
    <w:p>
      <w:pPr>
        <w:ind w:left="0" w:right="0" w:firstLine="560"/>
        <w:spacing w:before="450" w:after="450" w:line="312" w:lineRule="auto"/>
      </w:pPr>
      <w:r>
        <w:rPr>
          <w:rFonts w:ascii="宋体" w:hAnsi="宋体" w:eastAsia="宋体" w:cs="宋体"/>
          <w:color w:val="000"/>
          <w:sz w:val="28"/>
          <w:szCs w:val="28"/>
        </w:rPr>
        <w:t xml:space="preserve">露天矿山综合整治实施方案，“一矿一档”分类建立整治工作台账。</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露天矿山整治整顿</w:t>
      </w:r>
    </w:p>
    <w:p>
      <w:pPr>
        <w:ind w:left="0" w:right="0" w:firstLine="560"/>
        <w:spacing w:before="450" w:after="450" w:line="312" w:lineRule="auto"/>
      </w:pPr>
      <w:r>
        <w:rPr>
          <w:rFonts w:ascii="宋体" w:hAnsi="宋体" w:eastAsia="宋体" w:cs="宋体"/>
          <w:color w:val="000"/>
          <w:sz w:val="28"/>
          <w:szCs w:val="28"/>
        </w:rPr>
        <w:t xml:space="preserve">对“边开采、边治理”要求未落实和绿色矿山建设不达标的持证露天矿山进行整治。</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开展多部门联合的违法违规开采动态巡查，打击违法违规开采，关闭取缔乱采滥挖的违法违规开采点。</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废弃矿山生态修复</w:t>
      </w:r>
    </w:p>
    <w:p>
      <w:pPr>
        <w:ind w:left="0" w:right="0" w:firstLine="560"/>
        <w:spacing w:before="450" w:after="450" w:line="312" w:lineRule="auto"/>
      </w:pPr>
      <w:r>
        <w:rPr>
          <w:rFonts w:ascii="宋体" w:hAnsi="宋体" w:eastAsia="宋体" w:cs="宋体"/>
          <w:color w:val="000"/>
          <w:sz w:val="28"/>
          <w:szCs w:val="28"/>
        </w:rPr>
        <w:t xml:space="preserve">因地制宜、分类施策，对废弃矿山和违法违</w:t>
      </w:r>
    </w:p>
    <w:p>
      <w:pPr>
        <w:ind w:left="0" w:right="0" w:firstLine="560"/>
        <w:spacing w:before="450" w:after="450" w:line="312" w:lineRule="auto"/>
      </w:pPr>
      <w:r>
        <w:rPr>
          <w:rFonts w:ascii="宋体" w:hAnsi="宋体" w:eastAsia="宋体" w:cs="宋体"/>
          <w:color w:val="000"/>
          <w:sz w:val="28"/>
          <w:szCs w:val="28"/>
        </w:rPr>
        <w:t xml:space="preserve">规开采点进行生态修复。</w:t>
      </w:r>
    </w:p>
    <w:p>
      <w:pPr>
        <w:ind w:left="0" w:right="0" w:firstLine="560"/>
        <w:spacing w:before="450" w:after="450" w:line="312" w:lineRule="auto"/>
      </w:pPr>
      <w:r>
        <w:rPr>
          <w:rFonts w:ascii="宋体" w:hAnsi="宋体" w:eastAsia="宋体" w:cs="宋体"/>
          <w:color w:val="000"/>
          <w:sz w:val="28"/>
          <w:szCs w:val="28"/>
        </w:rPr>
        <w:t xml:space="preserve">各涉及镇（街道）</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自然资源和规划主管部门、生态环境主管部门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牵头部门（单位）</w:t>
      </w:r>
    </w:p>
    <w:p>
      <w:pPr>
        <w:ind w:left="0" w:right="0" w:firstLine="560"/>
        <w:spacing w:before="450" w:after="450" w:line="312" w:lineRule="auto"/>
      </w:pPr>
      <w:r>
        <w:rPr>
          <w:rFonts w:ascii="宋体" w:hAnsi="宋体" w:eastAsia="宋体" w:cs="宋体"/>
          <w:color w:val="000"/>
          <w:sz w:val="28"/>
          <w:szCs w:val="28"/>
        </w:rPr>
        <w:t xml:space="preserve">配合部门（单位）</w:t>
      </w:r>
    </w:p>
    <w:p>
      <w:pPr>
        <w:ind w:left="0" w:right="0" w:firstLine="560"/>
        <w:spacing w:before="450" w:after="450" w:line="312" w:lineRule="auto"/>
      </w:pPr>
      <w:r>
        <w:rPr>
          <w:rFonts w:ascii="宋体" w:hAnsi="宋体" w:eastAsia="宋体" w:cs="宋体"/>
          <w:color w:val="000"/>
          <w:sz w:val="28"/>
          <w:szCs w:val="28"/>
        </w:rPr>
        <w:t xml:space="preserve">加强项目管理</w:t>
      </w:r>
    </w:p>
    <w:p>
      <w:pPr>
        <w:ind w:left="0" w:right="0" w:firstLine="560"/>
        <w:spacing w:before="450" w:after="450" w:line="312" w:lineRule="auto"/>
      </w:pPr>
      <w:r>
        <w:rPr>
          <w:rFonts w:ascii="宋体" w:hAnsi="宋体" w:eastAsia="宋体" w:cs="宋体"/>
          <w:color w:val="000"/>
          <w:sz w:val="28"/>
          <w:szCs w:val="28"/>
        </w:rPr>
        <w:t xml:space="preserve">加强项目立项管理</w:t>
      </w:r>
    </w:p>
    <w:p>
      <w:pPr>
        <w:ind w:left="0" w:right="0" w:firstLine="560"/>
        <w:spacing w:before="450" w:after="450" w:line="312" w:lineRule="auto"/>
      </w:pPr>
      <w:r>
        <w:rPr>
          <w:rFonts w:ascii="宋体" w:hAnsi="宋体" w:eastAsia="宋体" w:cs="宋体"/>
          <w:color w:val="000"/>
          <w:sz w:val="28"/>
          <w:szCs w:val="28"/>
        </w:rPr>
        <w:t xml:space="preserve">各涉及镇（街道）人民政府</w:t>
      </w:r>
    </w:p>
    <w:p>
      <w:pPr>
        <w:ind w:left="0" w:right="0" w:firstLine="560"/>
        <w:spacing w:before="450" w:after="450" w:line="312" w:lineRule="auto"/>
      </w:pPr>
      <w:r>
        <w:rPr>
          <w:rFonts w:ascii="宋体" w:hAnsi="宋体" w:eastAsia="宋体" w:cs="宋体"/>
          <w:color w:val="000"/>
          <w:sz w:val="28"/>
          <w:szCs w:val="28"/>
        </w:rPr>
        <w:t xml:space="preserve">加强建设项目环境影响评价审批管理</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加强建设项目类采矿权设置管理</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露天矿山整治工作考核验收</w:t>
      </w:r>
    </w:p>
    <w:p>
      <w:pPr>
        <w:ind w:left="0" w:right="0" w:firstLine="560"/>
        <w:spacing w:before="450" w:after="450" w:line="312" w:lineRule="auto"/>
      </w:pPr>
      <w:r>
        <w:rPr>
          <w:rFonts w:ascii="宋体" w:hAnsi="宋体" w:eastAsia="宋体" w:cs="宋体"/>
          <w:color w:val="000"/>
          <w:sz w:val="28"/>
          <w:szCs w:val="28"/>
        </w:rPr>
        <w:t xml:space="preserve">对露天矿山综合整治工作总体完成情况进行考核验收，完成一项，验收一项，销号一项，确保整治效果。</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露天矿山排查台账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行政区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镇（街道）XX</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拐点坐标</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露天矿山名称</w:t>
      </w:r>
    </w:p>
    <w:p>
      <w:pPr>
        <w:ind w:left="0" w:right="0" w:firstLine="560"/>
        <w:spacing w:before="450" w:after="450" w:line="312" w:lineRule="auto"/>
      </w:pPr>
      <w:r>
        <w:rPr>
          <w:rFonts w:ascii="宋体" w:hAnsi="宋体" w:eastAsia="宋体" w:cs="宋体"/>
          <w:color w:val="000"/>
          <w:sz w:val="28"/>
          <w:szCs w:val="28"/>
        </w:rPr>
        <w:t xml:space="preserve">按“市名+镇（街道）名+村（社区）名+露天矿山名称”填写</w:t>
      </w:r>
    </w:p>
    <w:p>
      <w:pPr>
        <w:ind w:left="0" w:right="0" w:firstLine="560"/>
        <w:spacing w:before="450" w:after="450" w:line="312" w:lineRule="auto"/>
      </w:pPr>
      <w:r>
        <w:rPr>
          <w:rFonts w:ascii="宋体" w:hAnsi="宋体" w:eastAsia="宋体" w:cs="宋体"/>
          <w:color w:val="000"/>
          <w:sz w:val="28"/>
          <w:szCs w:val="28"/>
        </w:rPr>
        <w:t xml:space="preserve">露天矿山</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按在采矿山、废弃矿山、违法违规开采点分别填写</w:t>
      </w:r>
    </w:p>
    <w:p>
      <w:pPr>
        <w:ind w:left="0" w:right="0" w:firstLine="560"/>
        <w:spacing w:before="450" w:after="450" w:line="312" w:lineRule="auto"/>
      </w:pPr>
      <w:r>
        <w:rPr>
          <w:rFonts w:ascii="宋体" w:hAnsi="宋体" w:eastAsia="宋体" w:cs="宋体"/>
          <w:color w:val="000"/>
          <w:sz w:val="28"/>
          <w:szCs w:val="28"/>
        </w:rPr>
        <w:t xml:space="preserve">（原）采矿许可证号</w:t>
      </w:r>
    </w:p>
    <w:p>
      <w:pPr>
        <w:ind w:left="0" w:right="0" w:firstLine="560"/>
        <w:spacing w:before="450" w:after="450" w:line="312" w:lineRule="auto"/>
      </w:pPr>
      <w:r>
        <w:rPr>
          <w:rFonts w:ascii="宋体" w:hAnsi="宋体" w:eastAsia="宋体" w:cs="宋体"/>
          <w:color w:val="000"/>
          <w:sz w:val="28"/>
          <w:szCs w:val="28"/>
        </w:rPr>
        <w:t xml:space="preserve">需治理面</w:t>
      </w:r>
    </w:p>
    <w:p>
      <w:pPr>
        <w:ind w:left="0" w:right="0" w:firstLine="560"/>
        <w:spacing w:before="450" w:after="450" w:line="312" w:lineRule="auto"/>
      </w:pPr>
      <w:r>
        <w:rPr>
          <w:rFonts w:ascii="宋体" w:hAnsi="宋体" w:eastAsia="宋体" w:cs="宋体"/>
          <w:color w:val="000"/>
          <w:sz w:val="28"/>
          <w:szCs w:val="28"/>
        </w:rPr>
        <w:t xml:space="preserve">积（m2）</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二、开发利用、环境保护、生态修复等情况</w:t>
      </w:r>
    </w:p>
    <w:p>
      <w:pPr>
        <w:ind w:left="0" w:right="0" w:firstLine="560"/>
        <w:spacing w:before="450" w:after="450" w:line="312" w:lineRule="auto"/>
      </w:pPr>
      <w:r>
        <w:rPr>
          <w:rFonts w:ascii="宋体" w:hAnsi="宋体" w:eastAsia="宋体" w:cs="宋体"/>
          <w:color w:val="000"/>
          <w:sz w:val="28"/>
          <w:szCs w:val="28"/>
        </w:rPr>
        <w:t xml:space="preserve">在采矿山</w:t>
      </w:r>
    </w:p>
    <w:p>
      <w:pPr>
        <w:ind w:left="0" w:right="0" w:firstLine="560"/>
        <w:spacing w:before="450" w:after="450" w:line="312" w:lineRule="auto"/>
      </w:pPr>
      <w:r>
        <w:rPr>
          <w:rFonts w:ascii="宋体" w:hAnsi="宋体" w:eastAsia="宋体" w:cs="宋体"/>
          <w:color w:val="000"/>
          <w:sz w:val="28"/>
          <w:szCs w:val="28"/>
        </w:rPr>
        <w:t xml:space="preserve">环保设施是否竣工验收</w:t>
      </w:r>
    </w:p>
    <w:p>
      <w:pPr>
        <w:ind w:left="0" w:right="0" w:firstLine="560"/>
        <w:spacing w:before="450" w:after="450" w:line="312" w:lineRule="auto"/>
      </w:pPr>
      <w:r>
        <w:rPr>
          <w:rFonts w:ascii="宋体" w:hAnsi="宋体" w:eastAsia="宋体" w:cs="宋体"/>
          <w:color w:val="000"/>
          <w:sz w:val="28"/>
          <w:szCs w:val="28"/>
        </w:rPr>
        <w:t xml:space="preserve">污染物治理设备设施是否齐全</w:t>
      </w:r>
    </w:p>
    <w:p>
      <w:pPr>
        <w:ind w:left="0" w:right="0" w:firstLine="560"/>
        <w:spacing w:before="450" w:after="450" w:line="312" w:lineRule="auto"/>
      </w:pPr>
      <w:r>
        <w:rPr>
          <w:rFonts w:ascii="宋体" w:hAnsi="宋体" w:eastAsia="宋体" w:cs="宋体"/>
          <w:color w:val="000"/>
          <w:sz w:val="28"/>
          <w:szCs w:val="28"/>
        </w:rPr>
        <w:t xml:space="preserve">生产粉尘是否达标</w:t>
      </w:r>
    </w:p>
    <w:p>
      <w:pPr>
        <w:ind w:left="0" w:right="0" w:firstLine="560"/>
        <w:spacing w:before="450" w:after="450" w:line="312" w:lineRule="auto"/>
      </w:pPr>
      <w:r>
        <w:rPr>
          <w:rFonts w:ascii="宋体" w:hAnsi="宋体" w:eastAsia="宋体" w:cs="宋体"/>
          <w:color w:val="000"/>
          <w:sz w:val="28"/>
          <w:szCs w:val="28"/>
        </w:rPr>
        <w:t xml:space="preserve">“边开采边治理要求”是否落实</w:t>
      </w:r>
    </w:p>
    <w:p>
      <w:pPr>
        <w:ind w:left="0" w:right="0" w:firstLine="560"/>
        <w:spacing w:before="450" w:after="450" w:line="312" w:lineRule="auto"/>
      </w:pPr>
      <w:r>
        <w:rPr>
          <w:rFonts w:ascii="宋体" w:hAnsi="宋体" w:eastAsia="宋体" w:cs="宋体"/>
          <w:color w:val="000"/>
          <w:sz w:val="28"/>
          <w:szCs w:val="28"/>
        </w:rPr>
        <w:t xml:space="preserve">绿色矿山建设是否达标</w:t>
      </w:r>
    </w:p>
    <w:p>
      <w:pPr>
        <w:ind w:left="0" w:right="0" w:firstLine="560"/>
        <w:spacing w:before="450" w:after="450" w:line="312" w:lineRule="auto"/>
      </w:pPr>
      <w:r>
        <w:rPr>
          <w:rFonts w:ascii="宋体" w:hAnsi="宋体" w:eastAsia="宋体" w:cs="宋体"/>
          <w:color w:val="000"/>
          <w:sz w:val="28"/>
          <w:szCs w:val="28"/>
        </w:rPr>
        <w:t xml:space="preserve">矿容矿貌是否整洁有序</w:t>
      </w:r>
    </w:p>
    <w:p>
      <w:pPr>
        <w:ind w:left="0" w:right="0" w:firstLine="560"/>
        <w:spacing w:before="450" w:after="450" w:line="312" w:lineRule="auto"/>
      </w:pPr>
      <w:r>
        <w:rPr>
          <w:rFonts w:ascii="宋体" w:hAnsi="宋体" w:eastAsia="宋体" w:cs="宋体"/>
          <w:color w:val="000"/>
          <w:sz w:val="28"/>
          <w:szCs w:val="28"/>
        </w:rPr>
        <w:t xml:space="preserve">矿山标志标牌是否规范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废弃矿山</w:t>
      </w:r>
    </w:p>
    <w:p>
      <w:pPr>
        <w:ind w:left="0" w:right="0" w:firstLine="560"/>
        <w:spacing w:before="450" w:after="450" w:line="312" w:lineRule="auto"/>
      </w:pPr>
      <w:r>
        <w:rPr>
          <w:rFonts w:ascii="宋体" w:hAnsi="宋体" w:eastAsia="宋体" w:cs="宋体"/>
          <w:color w:val="000"/>
          <w:sz w:val="28"/>
          <w:szCs w:val="28"/>
        </w:rPr>
        <w:t xml:space="preserve">是否纳入《xx省废弃矿山生态修</w:t>
      </w:r>
    </w:p>
    <w:p>
      <w:pPr>
        <w:ind w:left="0" w:right="0" w:firstLine="560"/>
        <w:spacing w:before="450" w:after="450" w:line="312" w:lineRule="auto"/>
      </w:pPr>
      <w:r>
        <w:rPr>
          <w:rFonts w:ascii="宋体" w:hAnsi="宋体" w:eastAsia="宋体" w:cs="宋体"/>
          <w:color w:val="000"/>
          <w:sz w:val="28"/>
          <w:szCs w:val="28"/>
        </w:rPr>
        <w:t xml:space="preserve">复三年专项行动实施方案》</w:t>
      </w:r>
    </w:p>
    <w:p>
      <w:pPr>
        <w:ind w:left="0" w:right="0" w:firstLine="560"/>
        <w:spacing w:before="450" w:after="450" w:line="312" w:lineRule="auto"/>
      </w:pPr>
      <w:r>
        <w:rPr>
          <w:rFonts w:ascii="宋体" w:hAnsi="宋体" w:eastAsia="宋体" w:cs="宋体"/>
          <w:color w:val="000"/>
          <w:sz w:val="28"/>
          <w:szCs w:val="28"/>
        </w:rPr>
        <w:t xml:space="preserve">生态修复情况</w:t>
      </w:r>
    </w:p>
    <w:p>
      <w:pPr>
        <w:ind w:left="0" w:right="0" w:firstLine="560"/>
        <w:spacing w:before="450" w:after="450" w:line="312" w:lineRule="auto"/>
      </w:pPr>
      <w:r>
        <w:rPr>
          <w:rFonts w:ascii="宋体" w:hAnsi="宋体" w:eastAsia="宋体" w:cs="宋体"/>
          <w:color w:val="000"/>
          <w:sz w:val="28"/>
          <w:szCs w:val="28"/>
        </w:rPr>
        <w:t xml:space="preserve">正在治理</w:t>
      </w:r>
    </w:p>
    <w:p>
      <w:pPr>
        <w:ind w:left="0" w:right="0" w:firstLine="560"/>
        <w:spacing w:before="450" w:after="450" w:line="312" w:lineRule="auto"/>
      </w:pPr>
      <w:r>
        <w:rPr>
          <w:rFonts w:ascii="宋体" w:hAnsi="宋体" w:eastAsia="宋体" w:cs="宋体"/>
          <w:color w:val="000"/>
          <w:sz w:val="28"/>
          <w:szCs w:val="28"/>
        </w:rPr>
        <w:t xml:space="preserve">未治理</w:t>
      </w:r>
    </w:p>
    <w:p>
      <w:pPr>
        <w:ind w:left="0" w:right="0" w:firstLine="560"/>
        <w:spacing w:before="450" w:after="450" w:line="312" w:lineRule="auto"/>
      </w:pPr>
      <w:r>
        <w:rPr>
          <w:rFonts w:ascii="宋体" w:hAnsi="宋体" w:eastAsia="宋体" w:cs="宋体"/>
          <w:color w:val="000"/>
          <w:sz w:val="28"/>
          <w:szCs w:val="28"/>
        </w:rPr>
        <w:t xml:space="preserve">生态修复责任主体</w:t>
      </w:r>
    </w:p>
    <w:p>
      <w:pPr>
        <w:ind w:left="0" w:right="0" w:firstLine="560"/>
        <w:spacing w:before="450" w:after="450" w:line="312" w:lineRule="auto"/>
      </w:pPr>
      <w:r>
        <w:rPr>
          <w:rFonts w:ascii="宋体" w:hAnsi="宋体" w:eastAsia="宋体" w:cs="宋体"/>
          <w:color w:val="000"/>
          <w:sz w:val="28"/>
          <w:szCs w:val="28"/>
        </w:rPr>
        <w:t xml:space="preserve">生态修复完成时限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排查人员：</w:t>
      </w:r>
    </w:p>
    <w:p>
      <w:pPr>
        <w:ind w:left="0" w:right="0" w:firstLine="560"/>
        <w:spacing w:before="450" w:after="450" w:line="312" w:lineRule="auto"/>
      </w:pPr>
      <w:r>
        <w:rPr>
          <w:rFonts w:ascii="宋体" w:hAnsi="宋体" w:eastAsia="宋体" w:cs="宋体"/>
          <w:color w:val="000"/>
          <w:sz w:val="28"/>
          <w:szCs w:val="28"/>
        </w:rPr>
        <w:t xml:space="preserve">排查日期：</w:t>
      </w:r>
    </w:p>
    <w:p>
      <w:pPr>
        <w:ind w:left="0" w:right="0" w:firstLine="560"/>
        <w:spacing w:before="450" w:after="450" w:line="312" w:lineRule="auto"/>
      </w:pPr>
      <w:r>
        <w:rPr>
          <w:rFonts w:ascii="宋体" w:hAnsi="宋体" w:eastAsia="宋体" w:cs="宋体"/>
          <w:color w:val="000"/>
          <w:sz w:val="28"/>
          <w:szCs w:val="28"/>
        </w:rPr>
        <w:t xml:space="preserve">填表说明：本表按在采矿山、废弃矿山、违法违规开采点分别填写。</w:t>
      </w:r>
    </w:p>
    <w:p>
      <w:pPr>
        <w:ind w:left="0" w:right="0" w:firstLine="560"/>
        <w:spacing w:before="450" w:after="450" w:line="312" w:lineRule="auto"/>
      </w:pPr>
      <w:r>
        <w:rPr>
          <w:rFonts w:ascii="宋体" w:hAnsi="宋体" w:eastAsia="宋体" w:cs="宋体"/>
          <w:color w:val="000"/>
          <w:sz w:val="28"/>
          <w:szCs w:val="28"/>
        </w:rPr>
        <w:t xml:space="preserve">其中，在已闭坑未复绿的废弃矿山实施违法违规开采的，不需单独填报违法违规开采点，按废弃矿山统一填报。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露天矿山排查情况汇总表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镇（街</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露天矿山</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采矿许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矿山类别</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需治理面积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露天矿山综合整治情况汇总表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镇（街</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露天矿</w:t>
      </w:r>
    </w:p>
    <w:p>
      <w:pPr>
        <w:ind w:left="0" w:right="0" w:firstLine="560"/>
        <w:spacing w:before="450" w:after="450" w:line="312" w:lineRule="auto"/>
      </w:pPr>
      <w:r>
        <w:rPr>
          <w:rFonts w:ascii="宋体" w:hAnsi="宋体" w:eastAsia="宋体" w:cs="宋体"/>
          <w:color w:val="000"/>
          <w:sz w:val="28"/>
          <w:szCs w:val="28"/>
        </w:rPr>
        <w:t xml:space="preserve">山名称</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采矿许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矿山</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整治情况</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露天矿山综合整治工作进展信息表</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行政区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镇（街道）XX</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拐点坐标</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露天矿山名称</w:t>
      </w:r>
    </w:p>
    <w:p>
      <w:pPr>
        <w:ind w:left="0" w:right="0" w:firstLine="560"/>
        <w:spacing w:before="450" w:after="450" w:line="312" w:lineRule="auto"/>
      </w:pPr>
      <w:r>
        <w:rPr>
          <w:rFonts w:ascii="宋体" w:hAnsi="宋体" w:eastAsia="宋体" w:cs="宋体"/>
          <w:color w:val="000"/>
          <w:sz w:val="28"/>
          <w:szCs w:val="28"/>
        </w:rPr>
        <w:t xml:space="preserve">按“市名+镇（街道）名+村（社区）名+露天矿山名称”填写</w:t>
      </w:r>
    </w:p>
    <w:p>
      <w:pPr>
        <w:ind w:left="0" w:right="0" w:firstLine="560"/>
        <w:spacing w:before="450" w:after="450" w:line="312" w:lineRule="auto"/>
      </w:pPr>
      <w:r>
        <w:rPr>
          <w:rFonts w:ascii="宋体" w:hAnsi="宋体" w:eastAsia="宋体" w:cs="宋体"/>
          <w:color w:val="000"/>
          <w:sz w:val="28"/>
          <w:szCs w:val="28"/>
        </w:rPr>
        <w:t xml:space="preserve">露天矿山</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按在采矿山、废弃矿山、违法违规开采点分别填写</w:t>
      </w:r>
    </w:p>
    <w:p>
      <w:pPr>
        <w:ind w:left="0" w:right="0" w:firstLine="560"/>
        <w:spacing w:before="450" w:after="450" w:line="312" w:lineRule="auto"/>
      </w:pPr>
      <w:r>
        <w:rPr>
          <w:rFonts w:ascii="宋体" w:hAnsi="宋体" w:eastAsia="宋体" w:cs="宋体"/>
          <w:color w:val="000"/>
          <w:sz w:val="28"/>
          <w:szCs w:val="28"/>
        </w:rPr>
        <w:t xml:space="preserve">（原）采矿许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需治理面积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已治理面</w:t>
      </w:r>
    </w:p>
    <w:p>
      <w:pPr>
        <w:ind w:left="0" w:right="0" w:firstLine="560"/>
        <w:spacing w:before="450" w:after="450" w:line="312" w:lineRule="auto"/>
      </w:pPr>
      <w:r>
        <w:rPr>
          <w:rFonts w:ascii="宋体" w:hAnsi="宋体" w:eastAsia="宋体" w:cs="宋体"/>
          <w:color w:val="000"/>
          <w:sz w:val="28"/>
          <w:szCs w:val="28"/>
        </w:rPr>
        <w:t xml:space="preserve">积（m2）</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巡查日期</w:t>
      </w:r>
    </w:p>
    <w:p>
      <w:pPr>
        <w:ind w:left="0" w:right="0" w:firstLine="560"/>
        <w:spacing w:before="450" w:after="450" w:line="312" w:lineRule="auto"/>
      </w:pPr>
      <w:r>
        <w:rPr>
          <w:rFonts w:ascii="宋体" w:hAnsi="宋体" w:eastAsia="宋体" w:cs="宋体"/>
          <w:color w:val="000"/>
          <w:sz w:val="28"/>
          <w:szCs w:val="28"/>
        </w:rPr>
        <w:t xml:space="preserve">巡查人员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三、整治要求及措施</w:t>
      </w:r>
    </w:p>
    <w:p>
      <w:pPr>
        <w:ind w:left="0" w:right="0" w:firstLine="560"/>
        <w:spacing w:before="450" w:after="450" w:line="312" w:lineRule="auto"/>
      </w:pPr>
      <w:r>
        <w:rPr>
          <w:rFonts w:ascii="宋体" w:hAnsi="宋体" w:eastAsia="宋体" w:cs="宋体"/>
          <w:color w:val="000"/>
          <w:sz w:val="28"/>
          <w:szCs w:val="28"/>
        </w:rPr>
        <w:t xml:space="preserve">四、整治工作进展</w:t>
      </w:r>
    </w:p>
    <w:p>
      <w:pPr>
        <w:ind w:left="0" w:right="0" w:firstLine="560"/>
        <w:spacing w:before="450" w:after="450" w:line="312" w:lineRule="auto"/>
      </w:pPr>
      <w:r>
        <w:rPr>
          <w:rFonts w:ascii="宋体" w:hAnsi="宋体" w:eastAsia="宋体" w:cs="宋体"/>
          <w:color w:val="000"/>
          <w:sz w:val="28"/>
          <w:szCs w:val="28"/>
        </w:rPr>
        <w:t xml:space="preserve">填表人员：</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2025-05-02T09:52:30+08:00</dcterms:created>
  <dcterms:modified xsi:type="dcterms:W3CDTF">2025-05-02T09:52:30+08:00</dcterms:modified>
</cp:coreProperties>
</file>

<file path=docProps/custom.xml><?xml version="1.0" encoding="utf-8"?>
<Properties xmlns="http://schemas.openxmlformats.org/officeDocument/2006/custom-properties" xmlns:vt="http://schemas.openxmlformats.org/officeDocument/2006/docPropsVTypes"/>
</file>