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**中学校园清洁消杀方案</w:t>
      </w:r>
      <w:bookmarkEnd w:id="1"/>
    </w:p>
    <w:p>
      <w:pPr>
        <w:jc w:val="center"/>
        <w:spacing w:before="0" w:after="450"/>
      </w:pPr>
      <w:r>
        <w:rPr>
          <w:rFonts w:ascii="Arial" w:hAnsi="Arial" w:eastAsia="Arial" w:cs="Arial"/>
          <w:color w:val="999999"/>
          <w:sz w:val="20"/>
          <w:szCs w:val="20"/>
        </w:rPr>
        <w:t xml:space="preserve">来源：网络  作者：静默星光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中学预防新型冠状病毒校园清洁消杀方案为有效预防和控制呼吸道传染病在公共场所和学校和托幼机构等人员聚集性活动场所进行传播，特制定本消毒方案。1、对于体积较小的房屋进行空气消毒和物体表面消毒时，每立方米用15%过氧乙酸溶液7ml（即每立方米...</w:t>
      </w:r>
    </w:p>
    <w:p>
      <w:pPr>
        <w:ind w:left="0" w:right="0" w:firstLine="560"/>
        <w:spacing w:before="450" w:after="450" w:line="312" w:lineRule="auto"/>
      </w:pPr>
      <w:r>
        <w:rPr>
          <w:rFonts w:ascii="宋体" w:hAnsi="宋体" w:eastAsia="宋体" w:cs="宋体"/>
          <w:color w:val="000"/>
          <w:sz w:val="28"/>
          <w:szCs w:val="28"/>
        </w:rPr>
        <w:t xml:space="preserve">**中学预防新型冠状病毒校园清洁消杀方案</w:t>
      </w:r>
    </w:p>
    <w:p>
      <w:pPr>
        <w:ind w:left="0" w:right="0" w:firstLine="560"/>
        <w:spacing w:before="450" w:after="450" w:line="312" w:lineRule="auto"/>
      </w:pPr>
      <w:r>
        <w:rPr>
          <w:rFonts w:ascii="宋体" w:hAnsi="宋体" w:eastAsia="宋体" w:cs="宋体"/>
          <w:color w:val="000"/>
          <w:sz w:val="28"/>
          <w:szCs w:val="28"/>
        </w:rPr>
        <w:t xml:space="preserve">为有效预防和控制呼吸道传染病在公共场所和学校和托幼机构等人员聚集性活动场所进行传播，特制定本消毒方案。</w:t>
      </w:r>
    </w:p>
    <w:p>
      <w:pPr>
        <w:ind w:left="0" w:right="0" w:firstLine="560"/>
        <w:spacing w:before="450" w:after="450" w:line="312" w:lineRule="auto"/>
      </w:pPr>
      <w:r>
        <w:rPr>
          <w:rFonts w:ascii="宋体" w:hAnsi="宋体" w:eastAsia="宋体" w:cs="宋体"/>
          <w:color w:val="000"/>
          <w:sz w:val="28"/>
          <w:szCs w:val="28"/>
        </w:rPr>
        <w:t xml:space="preserve">1、对于体积较小的房屋进行空气消毒和物体表面消毒时，每立方米用15%过氧乙酸溶液7ml</w:t>
      </w:r>
    </w:p>
    <w:p>
      <w:pPr>
        <w:ind w:left="0" w:right="0" w:firstLine="560"/>
        <w:spacing w:before="450" w:after="450" w:line="312" w:lineRule="auto"/>
      </w:pPr>
      <w:r>
        <w:rPr>
          <w:rFonts w:ascii="宋体" w:hAnsi="宋体" w:eastAsia="宋体" w:cs="宋体"/>
          <w:color w:val="000"/>
          <w:sz w:val="28"/>
          <w:szCs w:val="28"/>
        </w:rPr>
        <w:t xml:space="preserve">（即每立方米用过氧乙酸1克），放置瓷器或玻璃器皿中，底部用装有适量酒精的酒精灯加热蒸发，密闭熏蒸2小时，再开门窗通风。熏蒸消毒时要注意防火，还要注意过氧乙酸有较强的腐蚀性。</w:t>
      </w:r>
    </w:p>
    <w:p>
      <w:pPr>
        <w:ind w:left="0" w:right="0" w:firstLine="560"/>
        <w:spacing w:before="450" w:after="450" w:line="312" w:lineRule="auto"/>
      </w:pPr>
      <w:r>
        <w:rPr>
          <w:rFonts w:ascii="宋体" w:hAnsi="宋体" w:eastAsia="宋体" w:cs="宋体"/>
          <w:color w:val="000"/>
          <w:sz w:val="28"/>
          <w:szCs w:val="28"/>
        </w:rPr>
        <w:t xml:space="preserve">2、体积较大的房屋，密闭后应用0.3%—0.5%过氧乙酸溶液或3%的过氧化氢溶液，按每立方米20ｍｌ的量进行气溶胶喷雾消毒，作用1小时后即可开门窗通风。</w:t>
      </w:r>
    </w:p>
    <w:p>
      <w:pPr>
        <w:ind w:left="0" w:right="0" w:firstLine="560"/>
        <w:spacing w:before="450" w:after="450" w:line="312" w:lineRule="auto"/>
      </w:pPr>
      <w:r>
        <w:rPr>
          <w:rFonts w:ascii="宋体" w:hAnsi="宋体" w:eastAsia="宋体" w:cs="宋体"/>
          <w:color w:val="000"/>
          <w:sz w:val="28"/>
          <w:szCs w:val="28"/>
        </w:rPr>
        <w:t xml:space="preserve">3、停止使用空调等通风换气设备，整个供风设备和送风管路用有效氯为500～1000mg/L的含氯消毒剂溶液进行浸泡或擦拭消毒。</w:t>
      </w:r>
    </w:p>
    <w:p>
      <w:pPr>
        <w:ind w:left="0" w:right="0" w:firstLine="560"/>
        <w:spacing w:before="450" w:after="450" w:line="312" w:lineRule="auto"/>
      </w:pPr>
      <w:r>
        <w:rPr>
          <w:rFonts w:ascii="宋体" w:hAnsi="宋体" w:eastAsia="宋体" w:cs="宋体"/>
          <w:color w:val="000"/>
          <w:sz w:val="28"/>
          <w:szCs w:val="28"/>
        </w:rPr>
        <w:t xml:space="preserve">4、对地面、墙壁、电梯表面等进行消毒时，应按照先上后下、先左后右的方法，依次进行喷雾消毒。喷雾消毒可用0.3%～0.5%过氧乙酸溶液或有效氯为1000mg/L～2000mg/L的含氯消毒剂溶液喷雾。泥土墙吸液量为150mg/m2～300ml/m2，水泥墙、木板墙、石灰墙为100ml/m2。对上述各种墙壁的喷洒消毒剂溶液不宜超过其吸液量。地面消毒先由外向内喷雾一次，喷药量为200ml/m2～300ml/m2，待室内消毒完毕后，再由内向外重复喷雾一次。以上消毒处理，作用时间应不少于60分钟。</w:t>
      </w:r>
    </w:p>
    <w:p>
      <w:pPr>
        <w:ind w:left="0" w:right="0" w:firstLine="560"/>
        <w:spacing w:before="450" w:after="450" w:line="312" w:lineRule="auto"/>
      </w:pPr>
      <w:r>
        <w:rPr>
          <w:rFonts w:ascii="宋体" w:hAnsi="宋体" w:eastAsia="宋体" w:cs="宋体"/>
          <w:color w:val="000"/>
          <w:sz w:val="28"/>
          <w:szCs w:val="28"/>
        </w:rPr>
        <w:t xml:space="preserve">5、每天要对厕所、垃圾、下水道口、自来水龙头、水缸和生活污水等进行消毒。</w:t>
      </w:r>
    </w:p>
    <w:p>
      <w:pPr>
        <w:ind w:left="0" w:right="0" w:firstLine="560"/>
        <w:spacing w:before="450" w:after="450" w:line="312" w:lineRule="auto"/>
      </w:pPr>
      <w:r>
        <w:rPr>
          <w:rFonts w:ascii="宋体" w:hAnsi="宋体" w:eastAsia="宋体" w:cs="宋体"/>
          <w:color w:val="000"/>
          <w:sz w:val="28"/>
          <w:szCs w:val="28"/>
        </w:rPr>
        <w:t xml:space="preserve">各种污染对象的常用消毒方法</w:t>
      </w:r>
    </w:p>
    <w:p>
      <w:pPr>
        <w:ind w:left="0" w:right="0" w:firstLine="560"/>
        <w:spacing w:before="450" w:after="450" w:line="312" w:lineRule="auto"/>
      </w:pPr>
      <w:r>
        <w:rPr>
          <w:rFonts w:ascii="宋体" w:hAnsi="宋体" w:eastAsia="宋体" w:cs="宋体"/>
          <w:color w:val="000"/>
          <w:sz w:val="28"/>
          <w:szCs w:val="28"/>
        </w:rPr>
        <w:t xml:space="preserve">1.地面、墙壁、门窗：用0.３%～0.5%过氧乙酸溶液或有效溴为500mg/L～1000mg/L二溴海因溶液或有效氯为1000mg/L～2000mg/L的含氯消毒剂溶液喷雾。地面消毒先由外向内喷雾一次，喷药量为200ml/m2～300ml/m2，待室内消毒完毕后，再由内向外重复喷雾一次。以上消毒处理，作用时间应不少于60分钟。</w:t>
      </w:r>
    </w:p>
    <w:p>
      <w:pPr>
        <w:ind w:left="0" w:right="0" w:firstLine="560"/>
        <w:spacing w:before="450" w:after="450" w:line="312" w:lineRule="auto"/>
      </w:pPr>
      <w:r>
        <w:rPr>
          <w:rFonts w:ascii="宋体" w:hAnsi="宋体" w:eastAsia="宋体" w:cs="宋体"/>
          <w:color w:val="000"/>
          <w:sz w:val="28"/>
          <w:szCs w:val="28"/>
        </w:rPr>
        <w:t xml:space="preserve">2.空气：房屋经密闭后，每立方米用15%过氧乙酸溶液7ｍｌ（1g/m3），放置瓷或玻璃器皿中加热蒸发，薰蒸2小时，即可开门窗通风。</w:t>
      </w:r>
    </w:p>
    <w:p>
      <w:pPr>
        <w:ind w:left="0" w:right="0" w:firstLine="560"/>
        <w:spacing w:before="450" w:after="450" w:line="312" w:lineRule="auto"/>
      </w:pPr>
      <w:r>
        <w:rPr>
          <w:rFonts w:ascii="宋体" w:hAnsi="宋体" w:eastAsia="宋体" w:cs="宋体"/>
          <w:color w:val="000"/>
          <w:sz w:val="28"/>
          <w:szCs w:val="28"/>
        </w:rPr>
        <w:t xml:space="preserve">3.衣服、被褥、书报、纸张：耐热、耐湿的纺织品可煮沸消毒30分钟，或用流通蒸汽消毒30分钟，或用有效氯为250mg/L～500mg/L的含氯消毒剂浸泡30分钟；不耐热的毛衣、毛毯、被褥、化纤尼龙制品和书报、纸张等，可采取过氧乙酸薰蒸消毒。</w:t>
      </w:r>
    </w:p>
    <w:p>
      <w:pPr>
        <w:ind w:left="0" w:right="0" w:firstLine="560"/>
        <w:spacing w:before="450" w:after="450" w:line="312" w:lineRule="auto"/>
      </w:pPr>
      <w:r>
        <w:rPr>
          <w:rFonts w:ascii="宋体" w:hAnsi="宋体" w:eastAsia="宋体" w:cs="宋体"/>
          <w:color w:val="000"/>
          <w:sz w:val="28"/>
          <w:szCs w:val="28"/>
        </w:rPr>
        <w:t xml:space="preserve">薰蒸消毒时，将欲消毒衣物悬挂室内（勿堆集一处），密闭门窗，糊好缝隙，每立方米用15%过氧乙酸7ｍｌ（1g/m3），放置瓷或玻璃容器中，加热薰蒸1小时～2小时。或将被消毒物品置环氧乙烷消毒柜中，在温度为54℃，相对湿度为80%条件下，用环氧乙烷气体（800mg/L）消毒4小时～6小时；或用高压灭菌蒸汽进行消毒。</w:t>
      </w:r>
    </w:p>
    <w:p>
      <w:pPr>
        <w:ind w:left="0" w:right="0" w:firstLine="560"/>
        <w:spacing w:before="450" w:after="450" w:line="312" w:lineRule="auto"/>
      </w:pPr>
      <w:r>
        <w:rPr>
          <w:rFonts w:ascii="宋体" w:hAnsi="宋体" w:eastAsia="宋体" w:cs="宋体"/>
          <w:color w:val="000"/>
          <w:sz w:val="28"/>
          <w:szCs w:val="28"/>
        </w:rPr>
        <w:t xml:space="preserve">4.病人排泄物和呕吐物：稀薄的排泄物或呕吐物，每1000ｍｌ可加漂白粉50克或有效氯为20000mg/L的含氯消毒剂溶液2025ｍｌ，搅匀放置2小时。无粪的尿液每1000ｍｌ加入干漂白粉5克或次氯酸钙1.5克或有效氯为10000mg/L的含氯消毒剂溶液100ｍｌ混匀放置2小时。成形粪便不能用干漂白粉消毒，可用20%漂白粉乳剂（含有效氯5%），或有效氯为50000mg/L含氯消毒剂溶液2份加于1份粪便中，混匀后，作用2小时。</w:t>
      </w:r>
    </w:p>
    <w:p>
      <w:pPr>
        <w:ind w:left="0" w:right="0" w:firstLine="560"/>
        <w:spacing w:before="450" w:after="450" w:line="312" w:lineRule="auto"/>
      </w:pPr>
      <w:r>
        <w:rPr>
          <w:rFonts w:ascii="宋体" w:hAnsi="宋体" w:eastAsia="宋体" w:cs="宋体"/>
          <w:color w:val="000"/>
          <w:sz w:val="28"/>
          <w:szCs w:val="28"/>
        </w:rPr>
        <w:t xml:space="preserve">5.餐（饮）具：首选煮沸消毒15分钟～30分钟，或流通蒸汽消毒30分钟。也可用0.5%过氧乙酸溶液或有效溴为250mg/L～500mg/L二溴海因溶液或有效氯为250mg/L～500mg/L含氯消毒剂溶液浸泡30分钟后，再用清水洗净。</w:t>
      </w:r>
    </w:p>
    <w:p>
      <w:pPr>
        <w:ind w:left="0" w:right="0" w:firstLine="560"/>
        <w:spacing w:before="450" w:after="450" w:line="312" w:lineRule="auto"/>
      </w:pPr>
      <w:r>
        <w:rPr>
          <w:rFonts w:ascii="宋体" w:hAnsi="宋体" w:eastAsia="宋体" w:cs="宋体"/>
          <w:color w:val="000"/>
          <w:sz w:val="28"/>
          <w:szCs w:val="28"/>
        </w:rPr>
        <w:t xml:space="preserve">6.食物：瓜果、蔬菜类可用0.2%～0.5%过氧乙酸溶液浸泡10分钟，或用12mg/L臭氧水冲洗60分钟～90分钟。病人的剩余饭菜不可再食用，煮沸30分钟，或用20%漂白粉乳剂、有效氯为50000mg/L的含氯消毒剂溶液浸泡消毒2小时后处理。也可焚烧处理。</w:t>
      </w:r>
    </w:p>
    <w:p>
      <w:pPr>
        <w:ind w:left="0" w:right="0" w:firstLine="560"/>
        <w:spacing w:before="450" w:after="450" w:line="312" w:lineRule="auto"/>
      </w:pPr>
      <w:r>
        <w:rPr>
          <w:rFonts w:ascii="宋体" w:hAnsi="宋体" w:eastAsia="宋体" w:cs="宋体"/>
          <w:color w:val="000"/>
          <w:sz w:val="28"/>
          <w:szCs w:val="28"/>
        </w:rPr>
        <w:t xml:space="preserve">7.盛排泄物或呕吐物的容器：可用2%漂白粉澄清液（含有效氯5000mg/L）、或有效氯为5000mg/L的含氯消毒剂溶液、或0.5%过氧乙酸溶液浸泡30分钟，浸泡时，消毒液要漫过容器。</w:t>
      </w:r>
    </w:p>
    <w:p>
      <w:pPr>
        <w:ind w:left="0" w:right="0" w:firstLine="560"/>
        <w:spacing w:before="450" w:after="450" w:line="312" w:lineRule="auto"/>
      </w:pPr>
      <w:r>
        <w:rPr>
          <w:rFonts w:ascii="宋体" w:hAnsi="宋体" w:eastAsia="宋体" w:cs="宋体"/>
          <w:color w:val="000"/>
          <w:sz w:val="28"/>
          <w:szCs w:val="28"/>
        </w:rPr>
        <w:t xml:space="preserve">8.家用物品、家俱：可用0.2%～0.5%过氧乙酸溶液或有效氯为1000mg/L～2000mg/L的含氯消毒剂进行浸泡、喷洒或擦洗消毒。</w:t>
      </w:r>
    </w:p>
    <w:p>
      <w:pPr>
        <w:ind w:left="0" w:right="0" w:firstLine="560"/>
        <w:spacing w:before="450" w:after="450" w:line="312" w:lineRule="auto"/>
      </w:pPr>
      <w:r>
        <w:rPr>
          <w:rFonts w:ascii="宋体" w:hAnsi="宋体" w:eastAsia="宋体" w:cs="宋体"/>
          <w:color w:val="000"/>
          <w:sz w:val="28"/>
          <w:szCs w:val="28"/>
        </w:rPr>
        <w:t xml:space="preserve">9.手与皮肤：用0.5%碘伏溶液（含有效碘5000mg/L）或0.5%氯己定醇溶液涂擦，作用1分钟～3分钟。也可用75%乙醇或0.1%苯扎溴铵溶液浸泡1分钟～3分钟。必要时，用0.2%过氧乙酸溶液浸泡，或用0.2%过氧乙酸棉球、纱布块擦拭</w:t>
      </w:r>
    </w:p>
    <w:p>
      <w:pPr>
        <w:ind w:left="0" w:right="0" w:firstLine="560"/>
        <w:spacing w:before="450" w:after="450" w:line="312" w:lineRule="auto"/>
      </w:pPr>
      <w:r>
        <w:rPr>
          <w:rFonts w:ascii="宋体" w:hAnsi="宋体" w:eastAsia="宋体" w:cs="宋体"/>
          <w:color w:val="000"/>
          <w:sz w:val="28"/>
          <w:szCs w:val="28"/>
        </w:rPr>
        <w:t xml:space="preserve">10.垃圾：可燃物质尽量焚烧，也可喷洒10000mg/L有效氯含氯消毒剂溶液，作用60分钟以上。消毒后深埋。</w:t>
      </w:r>
    </w:p>
    <w:p>
      <w:pPr>
        <w:ind w:left="0" w:right="0" w:firstLine="560"/>
        <w:spacing w:before="450" w:after="450" w:line="312" w:lineRule="auto"/>
      </w:pPr>
      <w:r>
        <w:rPr>
          <w:rFonts w:ascii="宋体" w:hAnsi="宋体" w:eastAsia="宋体" w:cs="宋体"/>
          <w:color w:val="000"/>
          <w:sz w:val="28"/>
          <w:szCs w:val="28"/>
        </w:rPr>
        <w:t xml:space="preserve">11．疫点内的生活污水，应尽量集中在缸、桶中进行消毒。每10L污水加入有效氯为10000ｍｌ/升的含氯消毒溶液10ｍｌ，或加漂白粉4克。混匀后作用1.5小时～2小时，余氯≥6.5mg/L时即可排放。</w:t>
      </w:r>
    </w:p>
    <w:p>
      <w:pPr>
        <w:ind w:left="0" w:right="0" w:firstLine="560"/>
        <w:spacing w:before="450" w:after="450" w:line="312" w:lineRule="auto"/>
      </w:pPr>
      <w:r>
        <w:rPr>
          <w:rFonts w:ascii="宋体" w:hAnsi="宋体" w:eastAsia="宋体" w:cs="宋体"/>
          <w:color w:val="000"/>
          <w:sz w:val="28"/>
          <w:szCs w:val="28"/>
        </w:rPr>
        <w:t xml:space="preserve">上塘**中</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2025-07-08T03:09:50+08:00</dcterms:created>
  <dcterms:modified xsi:type="dcterms:W3CDTF">2025-07-08T03:09:50+08:00</dcterms:modified>
</cp:coreProperties>
</file>

<file path=docProps/custom.xml><?xml version="1.0" encoding="utf-8"?>
<Properties xmlns="http://schemas.openxmlformats.org/officeDocument/2006/custom-properties" xmlns:vt="http://schemas.openxmlformats.org/officeDocument/2006/docPropsVTypes"/>
</file>