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XX镇依法整治非法经营存储成品油行为专项行动实施方案</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XX镇依法整治非法经营存储成品油行为专项行动实施方案根据《中华人民共和国刑法》《中华人民共和国安全生产法》《中华人民共和国道路交通安全法》《危险化学品安全管理条例》《无证无照经营查处办法》等法律法规，决定在全镇开展依法整治非法经营存储成品油...</w:t>
      </w:r>
    </w:p>
    <w:p>
      <w:pPr>
        <w:ind w:left="0" w:right="0" w:firstLine="560"/>
        <w:spacing w:before="450" w:after="450" w:line="312" w:lineRule="auto"/>
      </w:pPr>
      <w:r>
        <w:rPr>
          <w:rFonts w:ascii="宋体" w:hAnsi="宋体" w:eastAsia="宋体" w:cs="宋体"/>
          <w:color w:val="000"/>
          <w:sz w:val="28"/>
          <w:szCs w:val="28"/>
        </w:rPr>
        <w:t xml:space="preserve">XX镇依法整治非法经营存储成品油行为专项行动实施方案</w:t>
      </w:r>
    </w:p>
    <w:p>
      <w:pPr>
        <w:ind w:left="0" w:right="0" w:firstLine="560"/>
        <w:spacing w:before="450" w:after="450" w:line="312" w:lineRule="auto"/>
      </w:pPr>
      <w:r>
        <w:rPr>
          <w:rFonts w:ascii="宋体" w:hAnsi="宋体" w:eastAsia="宋体" w:cs="宋体"/>
          <w:color w:val="000"/>
          <w:sz w:val="28"/>
          <w:szCs w:val="28"/>
        </w:rPr>
        <w:t xml:space="preserve">根据《中华人民共和国刑法》《中华人民共和国安全生产法》《中华人民共和国道路交通安全法》《危险化学品安全管理条例》《无证无照经营查处办法》等法律法规，决定在全镇开展依法整治非法经营存储成品油行为专项行动，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从2025年10月20日至12月31日在全镇范围内开展依法整治非法经营存储成品油行为专项行动，依法查处、严厉打击非法加油站（点）、非法流动加油车等违法行为，规范全镇成品油市场经营秩序，确保人民生命财产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（一）非法使用流动加油车从事成品油经营活动的行为；</w:t>
      </w:r>
    </w:p>
    <w:p>
      <w:pPr>
        <w:ind w:left="0" w:right="0" w:firstLine="560"/>
        <w:spacing w:before="450" w:after="450" w:line="312" w:lineRule="auto"/>
      </w:pPr>
      <w:r>
        <w:rPr>
          <w:rFonts w:ascii="宋体" w:hAnsi="宋体" w:eastAsia="宋体" w:cs="宋体"/>
          <w:color w:val="000"/>
          <w:sz w:val="28"/>
          <w:szCs w:val="28"/>
        </w:rPr>
        <w:t xml:space="preserve">（二）非法经营储存成品油的加油站（点）。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（一）全面排查阶段。</w:t>
      </w:r>
    </w:p>
    <w:p>
      <w:pPr>
        <w:ind w:left="0" w:right="0" w:firstLine="560"/>
        <w:spacing w:before="450" w:after="450" w:line="312" w:lineRule="auto"/>
      </w:pPr>
      <w:r>
        <w:rPr>
          <w:rFonts w:ascii="宋体" w:hAnsi="宋体" w:eastAsia="宋体" w:cs="宋体"/>
          <w:color w:val="000"/>
          <w:sz w:val="28"/>
          <w:szCs w:val="28"/>
        </w:rPr>
        <w:t xml:space="preserve">从10月20日起，由各村（居）负责组织开展本辖区内的非法加油站（点）、非法流动加油车的摸底排查工作，每日摸底排查情况实行“日报告”“零报告”制度，电子版报送XX政务群中。</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根据各村（居）摸底排查情况，组织镇应急办、市场所、派出所等单位开展联合执法查处。对执法过程中妨碍执法、暴力抗法的，由公安机关依法予以处置，涉嫌犯罪的依法追究刑事责任。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（三）巩固提升阶段。</w:t>
      </w:r>
    </w:p>
    <w:p>
      <w:pPr>
        <w:ind w:left="0" w:right="0" w:firstLine="560"/>
        <w:spacing w:before="450" w:after="450" w:line="312" w:lineRule="auto"/>
      </w:pPr>
      <w:r>
        <w:rPr>
          <w:rFonts w:ascii="宋体" w:hAnsi="宋体" w:eastAsia="宋体" w:cs="宋体"/>
          <w:color w:val="000"/>
          <w:sz w:val="28"/>
          <w:szCs w:val="28"/>
        </w:rPr>
        <w:t xml:space="preserve">对已依法惩处、关闭取缔的经营主体逐一复查，严格落实“属地管理、分级负责”的责任，确保将违法行为彻底整治到位，建立排查整治长效机制，保持依法整治非法经营存储成品油行为的高压态势。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镇政府负责同志任组长的XX镇依法整治非法经营存储成品油行为专项行动领导小组，领导小组下设办公室，办公室设在镇应急办。各村（居）要成立相应组织，制定具体工作方案，周密组织实施，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专项行动领导小组负责统筹全镇依法整治非法经营存储成品油行为专项行动。按照“属地管理、分级负责”的原则，各村（居）负责人要亲自抓、亲自管，逐级明确工作任务，压实工作责任。</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村（居）、各有关单位要通过“村村通”广播、微信等方式，加大对成品油市场监管方面法律法规的宣传，大力宣传正面典型和经验做法，曝光成品油市场中违法违规行为；鼓励广大群众通过110、XX进行线索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2025-05-10T15:00:45+08:00</dcterms:created>
  <dcterms:modified xsi:type="dcterms:W3CDTF">2025-05-10T15:00:45+08:00</dcterms:modified>
</cp:coreProperties>
</file>

<file path=docProps/custom.xml><?xml version="1.0" encoding="utf-8"?>
<Properties xmlns="http://schemas.openxmlformats.org/officeDocument/2006/custom-properties" xmlns:vt="http://schemas.openxmlformats.org/officeDocument/2006/docPropsVTypes"/>
</file>