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2025年区卫生健康系统消防安全专项整治“百日攻坚行动”实施方案</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XX区卫生健康系统消防安全专项整治“百日攻坚行动”实施方案一、总体目标坚持问题导向、目标导向和结果导向相结合，聚焦重点、集中精力、攻坚整治，按照《XX区消防安全专项整治“百日攻坚行动”实施方案》（X政传〔2024〕X号）有关部署要求，深入排...</w:t>
      </w:r>
    </w:p>
    <w:p>
      <w:pPr>
        <w:ind w:left="0" w:right="0" w:firstLine="560"/>
        <w:spacing w:before="450" w:after="450" w:line="312" w:lineRule="auto"/>
      </w:pPr>
      <w:r>
        <w:rPr>
          <w:rFonts w:ascii="宋体" w:hAnsi="宋体" w:eastAsia="宋体" w:cs="宋体"/>
          <w:color w:val="000"/>
          <w:sz w:val="28"/>
          <w:szCs w:val="28"/>
        </w:rPr>
        <w:t xml:space="preserve">XX区卫生健康系统消防安全专项整治“百日攻坚行动”实施方案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相结合，聚焦重点、集中精力、攻坚整治，按照《XX区消防安全专项整治“百日攻坚行动”实施方案》（X政传〔2025〕X号）有关部署要求，深入排查全区医疗卫生机构消防安全重大风险，找准查实消防安全突出问题，实现一般火灾隐患100%落实整改，重大隐患100%挂牌督办，隐患消除前100%落实责任措施，坚决遏制较大以上和有影响的火灾事故发生，确保全区卫生健康系统火灾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集中整治行业消防安全问题，组织开展全区医疗卫生机构消防安全隐患排查整治，建立消防安全隐患信息档案和台账。对检查发现的问题，要责任到人，列出整改措施和整改时限，形成报告、登记、整改、销号等一系列闭环管理，切实消除隐患。</w:t>
      </w:r>
    </w:p>
    <w:p>
      <w:pPr>
        <w:ind w:left="0" w:right="0" w:firstLine="560"/>
        <w:spacing w:before="450" w:after="450" w:line="312" w:lineRule="auto"/>
      </w:pPr>
      <w:r>
        <w:rPr>
          <w:rFonts w:ascii="宋体" w:hAnsi="宋体" w:eastAsia="宋体" w:cs="宋体"/>
          <w:color w:val="000"/>
          <w:sz w:val="28"/>
          <w:szCs w:val="28"/>
        </w:rPr>
        <w:t xml:space="preserve">（二）专项整治要点</w:t>
      </w:r>
    </w:p>
    <w:p>
      <w:pPr>
        <w:ind w:left="0" w:right="0" w:firstLine="560"/>
        <w:spacing w:before="450" w:after="450" w:line="312" w:lineRule="auto"/>
      </w:pPr>
      <w:r>
        <w:rPr>
          <w:rFonts w:ascii="宋体" w:hAnsi="宋体" w:eastAsia="宋体" w:cs="宋体"/>
          <w:color w:val="000"/>
          <w:sz w:val="28"/>
          <w:szCs w:val="28"/>
        </w:rPr>
        <w:t xml:space="preserve">1.行政许可。建筑物或场所是否依法通过消防验收或者进行竣工验收消防备案，人员密集场所是否通过投入使用、营业前的消防安全检查；使用情况是否与消防验收或者竣工验收消防备案时确定的使用性质相符。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2.消防设施。消火栓、消防龙头、水带、灭火器等设施器材和消防安全标志是否齐全，功能是否完好有效，设有自动消防设施的单位、场所是否对建筑消防设施定期维修保养。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3.电气安全。电气线路、管路敷设是否符合国家标准并定期检测；电缆井（沟）封堵是否严密；是否对电器产品及其线路、管路进行维护保养；电动自行车是否违规停放、充电；是否及时整改电气隐患问题。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4.安全疏散。消防通道是否畅通，防火门是否完好，各类消防警示标识是否清晰明了，病区通道有无加床堵塞现象，内部道路是否被占用影响消防车辆进出；防火分隔是否符合消防技术标准要求，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5.装饰装修。是否违反消防技术标准采用易燃可燃材料装修，外墙保温材料是否符合要求，是否违章搭建彩钢板临时建筑，外墙门窗是否设置影响逃生和灭火救援的铁栅栏、广告牌等障碍物；是否存在违规焊割、违规用电、违规用火的行为。</w:t>
      </w:r>
    </w:p>
    <w:p>
      <w:pPr>
        <w:ind w:left="0" w:right="0" w:firstLine="560"/>
        <w:spacing w:before="450" w:after="450" w:line="312" w:lineRule="auto"/>
      </w:pPr>
      <w:r>
        <w:rPr>
          <w:rFonts w:ascii="宋体" w:hAnsi="宋体" w:eastAsia="宋体" w:cs="宋体"/>
          <w:color w:val="000"/>
          <w:sz w:val="28"/>
          <w:szCs w:val="28"/>
        </w:rPr>
        <w:t xml:space="preserve">6.责任落实。是否明确消防安全责任人、管理人及其职责，消防安全网格化管理制度和单位全员消防安全责任制是否落实，是否落实常态化消防安全自查自纠；属于消防重点单位的，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7.宣传教育。是否组织开展火灾预防和逃生自救知识宣传普及；是否及时修订完善消防应急疏散、逃生、救援等预案，并组织应急演练；是否组织开展全员消防安全培训，员工是否掌握“一懂三会”知识（懂本场所火灾危险性，会报警、会灭火和会逃生）、是否达到消防安全“四类人员”要求（火灾隐患排查“带头人”“四个能力”建设“明白人”、火灾隐患整改“技术员”和消防宣传教育“讲解员”）。</w:t>
      </w:r>
    </w:p>
    <w:p>
      <w:pPr>
        <w:ind w:left="0" w:right="0" w:firstLine="560"/>
        <w:spacing w:before="450" w:after="450" w:line="312" w:lineRule="auto"/>
      </w:pPr>
      <w:r>
        <w:rPr>
          <w:rFonts w:ascii="宋体" w:hAnsi="宋体" w:eastAsia="宋体" w:cs="宋体"/>
          <w:color w:val="000"/>
          <w:sz w:val="28"/>
          <w:szCs w:val="28"/>
        </w:rPr>
        <w:t xml:space="preserve">8.值班值守。消防控制室是否符合消防技术标准，值班操作人员是否持证上岗并熟练操作消防控制设备；消防安全重点单位是否按照标准建立微型消防站，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（一）动员部署阶段（2025年9月10日前）。</w:t>
      </w:r>
    </w:p>
    <w:p>
      <w:pPr>
        <w:ind w:left="0" w:right="0" w:firstLine="560"/>
        <w:spacing w:before="450" w:after="450" w:line="312" w:lineRule="auto"/>
      </w:pPr>
      <w:r>
        <w:rPr>
          <w:rFonts w:ascii="宋体" w:hAnsi="宋体" w:eastAsia="宋体" w:cs="宋体"/>
          <w:color w:val="000"/>
          <w:sz w:val="28"/>
          <w:szCs w:val="28"/>
        </w:rPr>
        <w:t xml:space="preserve">各单位要全面动员部署，广泛宣传发动，结合自身实际，制定本单位专项整治行动方案，确保方案切实可行，行之有效。专项整治“百日攻坚行动”方案于9月10日前报送区卫健委安监科。</w:t>
      </w:r>
    </w:p>
    <w:p>
      <w:pPr>
        <w:ind w:left="0" w:right="0" w:firstLine="560"/>
        <w:spacing w:before="450" w:after="450" w:line="312" w:lineRule="auto"/>
      </w:pPr>
      <w:r>
        <w:rPr>
          <w:rFonts w:ascii="宋体" w:hAnsi="宋体" w:eastAsia="宋体" w:cs="宋体"/>
          <w:color w:val="000"/>
          <w:sz w:val="28"/>
          <w:szCs w:val="28"/>
        </w:rPr>
        <w:t xml:space="preserve">（二）彻查彻改阶段（2025年9月11日至11月20日）。</w:t>
      </w:r>
    </w:p>
    <w:p>
      <w:pPr>
        <w:ind w:left="0" w:right="0" w:firstLine="560"/>
        <w:spacing w:before="450" w:after="450" w:line="312" w:lineRule="auto"/>
      </w:pPr>
      <w:r>
        <w:rPr>
          <w:rFonts w:ascii="宋体" w:hAnsi="宋体" w:eastAsia="宋体" w:cs="宋体"/>
          <w:color w:val="000"/>
          <w:sz w:val="28"/>
          <w:szCs w:val="28"/>
        </w:rPr>
        <w:t xml:space="preserve">各单位要按照“百日攻坚行动”方案要求，组织对单位内部消防安全风险点和隐患进行排查整改，及时认真填写《全区卫生健康系统“百日攻坚行动”消防安全问题隐患清单和整改责任清单》，落实安全隐患整改责任、措施、资金、时限、预案，彻底整改隐患。“百日攻坚行动”消防安全问题隐患清单和整改责任清单分别于9月20日、10月20日、11月20日前报送区卫健委安监科备案。</w:t>
      </w:r>
    </w:p>
    <w:p>
      <w:pPr>
        <w:ind w:left="0" w:right="0" w:firstLine="560"/>
        <w:spacing w:before="450" w:after="450" w:line="312" w:lineRule="auto"/>
      </w:pPr>
      <w:r>
        <w:rPr>
          <w:rFonts w:ascii="宋体" w:hAnsi="宋体" w:eastAsia="宋体" w:cs="宋体"/>
          <w:color w:val="000"/>
          <w:sz w:val="28"/>
          <w:szCs w:val="28"/>
        </w:rPr>
        <w:t xml:space="preserve">（三）总结评估阶段（2025年11月21日至11月30日）。</w:t>
      </w:r>
    </w:p>
    <w:p>
      <w:pPr>
        <w:ind w:left="0" w:right="0" w:firstLine="560"/>
        <w:spacing w:before="450" w:after="450" w:line="312" w:lineRule="auto"/>
      </w:pPr>
      <w:r>
        <w:rPr>
          <w:rFonts w:ascii="宋体" w:hAnsi="宋体" w:eastAsia="宋体" w:cs="宋体"/>
          <w:color w:val="000"/>
          <w:sz w:val="28"/>
          <w:szCs w:val="28"/>
        </w:rPr>
        <w:t xml:space="preserve">各单位要对工作开展情况进行汇总分析，对专项整治过程中发现的消防安全风险隐患特别是重大风险隐患的管控整改情况进行“回头看”，认真总结经验做法，查找工作中存在的不足，巩固和深化行动成果，建立长效排查整治机制。</w:t>
      </w:r>
    </w:p>
    <w:p>
      <w:pPr>
        <w:ind w:left="0" w:right="0" w:firstLine="560"/>
        <w:spacing w:before="450" w:after="450" w:line="312" w:lineRule="auto"/>
      </w:pPr>
      <w:r>
        <w:rPr>
          <w:rFonts w:ascii="宋体" w:hAnsi="宋体" w:eastAsia="宋体" w:cs="宋体"/>
          <w:color w:val="000"/>
          <w:sz w:val="28"/>
          <w:szCs w:val="28"/>
        </w:rPr>
        <w:t xml:space="preserve">区卫健委安监科联系人：XX；联系电话：XX；邮箱：XX@XX.com。</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单位要切实提高政治站位，深刻汲取近期省内外火灾事故教训，清醒认识当前严峻的消防安全形势，不断强化底线思维和红线意识。区卫健委成立由委主任任组长，各位副主任任副组长，各职能科室负责人为成员的消防安全专项整治“百日攻坚行动”领导小组，领导小组下设办公室，办公室设在委安监科，负责领导小组日常管理工作。各单位也要成立工作班子，扎实开展消防安全专项整治，坚决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（二）落实安全责任，强化工作措施。</w:t>
      </w:r>
    </w:p>
    <w:p>
      <w:pPr>
        <w:ind w:left="0" w:right="0" w:firstLine="560"/>
        <w:spacing w:before="450" w:after="450" w:line="312" w:lineRule="auto"/>
      </w:pPr>
      <w:r>
        <w:rPr>
          <w:rFonts w:ascii="宋体" w:hAnsi="宋体" w:eastAsia="宋体" w:cs="宋体"/>
          <w:color w:val="000"/>
          <w:sz w:val="28"/>
          <w:szCs w:val="28"/>
        </w:rPr>
        <w:t xml:space="preserve">各单位要按照“党政同责、一岗双责”和“管行业必须管安全、管业务必须管安全、管生产经营必须管安全”的要求以及《XX省消防安全责任制实施办法》明确的消防安全职责，各尽其职，各负其责，确保消防安全专项整治“百日攻坚行动”扎实有效开展。要强化工作措施，严格落实“四个一”行动：即召开一次专题会议研究消防工作；组织一次宣传发动，广泛动员部署；开展一次消防安全大检查，消除一批火灾隐患；解决一批瓶颈性问题，提高火灾防控能力。</w:t>
      </w:r>
    </w:p>
    <w:p>
      <w:pPr>
        <w:ind w:left="0" w:right="0" w:firstLine="560"/>
        <w:spacing w:before="450" w:after="450" w:line="312" w:lineRule="auto"/>
      </w:pPr>
      <w:r>
        <w:rPr>
          <w:rFonts w:ascii="宋体" w:hAnsi="宋体" w:eastAsia="宋体" w:cs="宋体"/>
          <w:color w:val="000"/>
          <w:sz w:val="28"/>
          <w:szCs w:val="28"/>
        </w:rPr>
        <w:t xml:space="preserve">（三）加强督查指导，严肃工作纪律。</w:t>
      </w:r>
    </w:p>
    <w:p>
      <w:pPr>
        <w:ind w:left="0" w:right="0" w:firstLine="560"/>
        <w:spacing w:before="450" w:after="450" w:line="312" w:lineRule="auto"/>
      </w:pPr>
      <w:r>
        <w:rPr>
          <w:rFonts w:ascii="宋体" w:hAnsi="宋体" w:eastAsia="宋体" w:cs="宋体"/>
          <w:color w:val="000"/>
          <w:sz w:val="28"/>
          <w:szCs w:val="28"/>
        </w:rPr>
        <w:t xml:space="preserve">9月底前，区卫健委将由领导班子成员带队，开展消防安全暨国庆前安全生产大检查，对各单位消防安全自查自纠情况进行抽查和复查。对组织有力、成效明显的，将提出表扬；对工作不落实、进展缓慢的，将通报批评；对发生较大以上及有影响的火灾事故的，将组织约谈，并严格按照有关法律法规规定，实施责任追究。各单位消防安全专项整治行动工作开展情况将纳入年度安全生产目标管理考核和绩效考核内容。</w:t>
      </w:r>
    </w:p>
    <w:p>
      <w:pPr>
        <w:ind w:left="0" w:right="0" w:firstLine="560"/>
        <w:spacing w:before="450" w:after="450" w:line="312" w:lineRule="auto"/>
      </w:pPr>
      <w:r>
        <w:rPr>
          <w:rFonts w:ascii="宋体" w:hAnsi="宋体" w:eastAsia="宋体" w:cs="宋体"/>
          <w:color w:val="000"/>
          <w:sz w:val="28"/>
          <w:szCs w:val="28"/>
        </w:rPr>
        <w:t xml:space="preserve">附件：全区卫生健康系统“百日攻坚行动”消防安全问题隐患清单和整改责任清单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区卫生健康系统“百日攻坚行动”消防安全问题隐患清单和整改责任清单</w:t>
      </w:r>
    </w:p>
    <w:p>
      <w:pPr>
        <w:ind w:left="0" w:right="0" w:firstLine="560"/>
        <w:spacing w:before="450" w:after="450" w:line="312" w:lineRule="auto"/>
      </w:pPr>
      <w:r>
        <w:rPr>
          <w:rFonts w:ascii="宋体" w:hAnsi="宋体" w:eastAsia="宋体" w:cs="宋体"/>
          <w:color w:val="000"/>
          <w:sz w:val="28"/>
          <w:szCs w:val="28"/>
        </w:rPr>
        <w:t xml:space="preserve">填表时间：2025年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排查时间</w:t>
      </w:r>
    </w:p>
    <w:p>
      <w:pPr>
        <w:ind w:left="0" w:right="0" w:firstLine="560"/>
        <w:spacing w:before="450" w:after="450" w:line="312" w:lineRule="auto"/>
      </w:pPr>
      <w:r>
        <w:rPr>
          <w:rFonts w:ascii="宋体" w:hAnsi="宋体" w:eastAsia="宋体" w:cs="宋体"/>
          <w:color w:val="000"/>
          <w:sz w:val="28"/>
          <w:szCs w:val="28"/>
        </w:rPr>
        <w:t xml:space="preserve">排查人员姓名</w:t>
      </w:r>
    </w:p>
    <w:p>
      <w:pPr>
        <w:ind w:left="0" w:right="0" w:firstLine="560"/>
        <w:spacing w:before="450" w:after="450" w:line="312" w:lineRule="auto"/>
      </w:pPr>
      <w:r>
        <w:rPr>
          <w:rFonts w:ascii="宋体" w:hAnsi="宋体" w:eastAsia="宋体" w:cs="宋体"/>
          <w:color w:val="000"/>
          <w:sz w:val="28"/>
          <w:szCs w:val="28"/>
        </w:rPr>
        <w:t xml:space="preserve">存在问题清单</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2025-06-20T06:40:03+08:00</dcterms:created>
  <dcterms:modified xsi:type="dcterms:W3CDTF">2025-06-20T06:40:03+08:00</dcterms:modified>
</cp:coreProperties>
</file>

<file path=docProps/custom.xml><?xml version="1.0" encoding="utf-8"?>
<Properties xmlns="http://schemas.openxmlformats.org/officeDocument/2006/custom-properties" xmlns:vt="http://schemas.openxmlformats.org/officeDocument/2006/docPropsVTypes"/>
</file>