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最高人民法院最高人民检察院公安部司法部关于办理黑恶势力刑事案件中财产处置若干问题的意见</w:t>
      </w:r>
      <w:bookmarkEnd w:id="1"/>
    </w:p>
    <w:p>
      <w:pPr>
        <w:jc w:val="center"/>
        <w:spacing w:before="0" w:after="450"/>
      </w:pPr>
      <w:r>
        <w:rPr>
          <w:rFonts w:ascii="Arial" w:hAnsi="Arial" w:eastAsia="Arial" w:cs="Arial"/>
          <w:color w:val="999999"/>
          <w:sz w:val="20"/>
          <w:szCs w:val="20"/>
        </w:rPr>
        <w:t xml:space="preserve">来源：网络  作者：独酌月影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最高人民法院、最高人民检察院、公安部、司法部关于办理黑恶势力刑事案件中财产处置若干问题的意见（2024年4月9日印发）为认真贯彻中央关于开展扫黑除恶专项斗争的重大决策部署，彻底铲除黑恶势力犯罪的经济基础，根据刑法、刑事诉讼法及最高人民法院、...</w:t>
      </w:r>
    </w:p>
    <w:p>
      <w:pPr>
        <w:ind w:left="0" w:right="0" w:firstLine="560"/>
        <w:spacing w:before="450" w:after="450" w:line="312" w:lineRule="auto"/>
      </w:pPr>
      <w:r>
        <w:rPr>
          <w:rFonts w:ascii="宋体" w:hAnsi="宋体" w:eastAsia="宋体" w:cs="宋体"/>
          <w:color w:val="000"/>
          <w:sz w:val="28"/>
          <w:szCs w:val="28"/>
        </w:rPr>
        <w:t xml:space="preserve">最高人民法院、最高人民检察院、公安部、司法部关于办理黑恶势力</w:t>
      </w:r>
    </w:p>
    <w:p>
      <w:pPr>
        <w:ind w:left="0" w:right="0" w:firstLine="560"/>
        <w:spacing w:before="450" w:after="450" w:line="312" w:lineRule="auto"/>
      </w:pPr>
      <w:r>
        <w:rPr>
          <w:rFonts w:ascii="宋体" w:hAnsi="宋体" w:eastAsia="宋体" w:cs="宋体"/>
          <w:color w:val="000"/>
          <w:sz w:val="28"/>
          <w:szCs w:val="28"/>
        </w:rPr>
        <w:t xml:space="preserve">刑事案件中财产处置若干问题的意见</w:t>
      </w:r>
    </w:p>
    <w:p>
      <w:pPr>
        <w:ind w:left="0" w:right="0" w:firstLine="560"/>
        <w:spacing w:before="450" w:after="450" w:line="312" w:lineRule="auto"/>
      </w:pPr>
      <w:r>
        <w:rPr>
          <w:rFonts w:ascii="宋体" w:hAnsi="宋体" w:eastAsia="宋体" w:cs="宋体"/>
          <w:color w:val="000"/>
          <w:sz w:val="28"/>
          <w:szCs w:val="28"/>
        </w:rPr>
        <w:t xml:space="preserve">（2025年4月9日印发）</w:t>
      </w:r>
    </w:p>
    <w:p>
      <w:pPr>
        <w:ind w:left="0" w:right="0" w:firstLine="560"/>
        <w:spacing w:before="450" w:after="450" w:line="312" w:lineRule="auto"/>
      </w:pPr>
      <w:r>
        <w:rPr>
          <w:rFonts w:ascii="宋体" w:hAnsi="宋体" w:eastAsia="宋体" w:cs="宋体"/>
          <w:color w:val="000"/>
          <w:sz w:val="28"/>
          <w:szCs w:val="28"/>
        </w:rPr>
        <w:t xml:space="preserve">为认真贯彻中央关于开展扫黑除恶专项斗争的重大决策部署，彻底铲除黑恶势力犯罪的经济基础，根据刑法、刑事诉讼法及最高人民法院、最高人民检察院、公安部、司法部《关于办理黑恶势力犯罪案件若干问题的指导意见》（法发〔2025〕1号）等规定，现对办理黑恶势力刑事案件中财产处置若干问题提出如下意见：</w:t>
      </w:r>
    </w:p>
    <w:p>
      <w:pPr>
        <w:ind w:left="0" w:right="0" w:firstLine="560"/>
        <w:spacing w:before="450" w:after="450" w:line="312" w:lineRule="auto"/>
      </w:pPr>
      <w:r>
        <w:rPr>
          <w:rFonts w:ascii="宋体" w:hAnsi="宋体" w:eastAsia="宋体" w:cs="宋体"/>
          <w:color w:val="000"/>
          <w:sz w:val="28"/>
          <w:szCs w:val="28"/>
        </w:rPr>
        <w:t xml:space="preserve">一、总体工作要求</w:t>
      </w:r>
    </w:p>
    <w:p>
      <w:pPr>
        <w:ind w:left="0" w:right="0" w:firstLine="560"/>
        <w:spacing w:before="450" w:after="450" w:line="312" w:lineRule="auto"/>
      </w:pPr>
      <w:r>
        <w:rPr>
          <w:rFonts w:ascii="宋体" w:hAnsi="宋体" w:eastAsia="宋体" w:cs="宋体"/>
          <w:color w:val="000"/>
          <w:sz w:val="28"/>
          <w:szCs w:val="28"/>
        </w:rPr>
        <w:t xml:space="preserve">1．公安机关、人民检察院、人民法院在办理黑恶势力犯罪案件时，在查明黑恶势力组织违法犯罪事实并对黑恶势力成员依法定罪量刑的同时，要全面调查黑恶势力组织及其成员的财产状况，依法对涉案财产采取查询、查封、扣押、冻结等措施，并根据查明的情况，依法作出处理。</w:t>
      </w:r>
    </w:p>
    <w:p>
      <w:pPr>
        <w:ind w:left="0" w:right="0" w:firstLine="560"/>
        <w:spacing w:before="450" w:after="450" w:line="312" w:lineRule="auto"/>
      </w:pPr>
      <w:r>
        <w:rPr>
          <w:rFonts w:ascii="宋体" w:hAnsi="宋体" w:eastAsia="宋体" w:cs="宋体"/>
          <w:color w:val="000"/>
          <w:sz w:val="28"/>
          <w:szCs w:val="28"/>
        </w:rPr>
        <w:t xml:space="preserve">前款所称处理既包括对涉案财产中犯罪分子违法所得、违禁品、供犯罪所用的本人财物以及其他等值财产等依法追缴、没收，也包括对被害人的合法财产等依法返还。</w:t>
      </w:r>
    </w:p>
    <w:p>
      <w:pPr>
        <w:ind w:left="0" w:right="0" w:firstLine="560"/>
        <w:spacing w:before="450" w:after="450" w:line="312" w:lineRule="auto"/>
      </w:pPr>
      <w:r>
        <w:rPr>
          <w:rFonts w:ascii="宋体" w:hAnsi="宋体" w:eastAsia="宋体" w:cs="宋体"/>
          <w:color w:val="000"/>
          <w:sz w:val="28"/>
          <w:szCs w:val="28"/>
        </w:rPr>
        <w:t xml:space="preserve">2．对涉案财产采取措施，应当严格依照法定条件和程</w:t>
      </w:r>
    </w:p>
    <w:p>
      <w:pPr>
        <w:ind w:left="0" w:right="0" w:firstLine="560"/>
        <w:spacing w:before="450" w:after="450" w:line="312" w:lineRule="auto"/>
      </w:pPr>
      <w:r>
        <w:rPr>
          <w:rFonts w:ascii="宋体" w:hAnsi="宋体" w:eastAsia="宋体" w:cs="宋体"/>
          <w:color w:val="000"/>
          <w:sz w:val="28"/>
          <w:szCs w:val="28"/>
        </w:rPr>
        <w:t xml:space="preserve">序进行。严禁在立案之前查封、扣押、冻结财物。凡查封、扣押、冻结的财物，都应当及时进行审查，防止因程序违法、工作瑕疵等影响案件审理以及涉案财产处置。</w:t>
      </w:r>
    </w:p>
    <w:p>
      <w:pPr>
        <w:ind w:left="0" w:right="0" w:firstLine="560"/>
        <w:spacing w:before="450" w:after="450" w:line="312" w:lineRule="auto"/>
      </w:pPr>
      <w:r>
        <w:rPr>
          <w:rFonts w:ascii="宋体" w:hAnsi="宋体" w:eastAsia="宋体" w:cs="宋体"/>
          <w:color w:val="000"/>
          <w:sz w:val="28"/>
          <w:szCs w:val="28"/>
        </w:rPr>
        <w:t xml:space="preserve">3．对涉案财产采取措施，应当为犯罪嫌疑人、被告人及其所扶养的亲属保留必需的生活费用和物品。</w:t>
      </w:r>
    </w:p>
    <w:p>
      <w:pPr>
        <w:ind w:left="0" w:right="0" w:firstLine="560"/>
        <w:spacing w:before="450" w:after="450" w:line="312" w:lineRule="auto"/>
      </w:pPr>
      <w:r>
        <w:rPr>
          <w:rFonts w:ascii="宋体" w:hAnsi="宋体" w:eastAsia="宋体" w:cs="宋体"/>
          <w:color w:val="000"/>
          <w:sz w:val="28"/>
          <w:szCs w:val="28"/>
        </w:rPr>
        <w:t xml:space="preserve">根据案件具体情况，在保证诉讼活动正常进行的同时，可以允许有关人员继续合理使用有关涉案财产，并采取必要的保值保管措施，以减少案件办理对正常办公和合法生产经营的影响。</w:t>
      </w:r>
    </w:p>
    <w:p>
      <w:pPr>
        <w:ind w:left="0" w:right="0" w:firstLine="560"/>
        <w:spacing w:before="450" w:after="450" w:line="312" w:lineRule="auto"/>
      </w:pPr>
      <w:r>
        <w:rPr>
          <w:rFonts w:ascii="宋体" w:hAnsi="宋体" w:eastAsia="宋体" w:cs="宋体"/>
          <w:color w:val="000"/>
          <w:sz w:val="28"/>
          <w:szCs w:val="28"/>
        </w:rPr>
        <w:t xml:space="preserve">4．要彻底摧毁黑社会性质组织的经济基础，防止其死灰复燃。对于组织者、领导者一般应当并处没收个人全部财产。对于确属骨干成员或者为该组织转移、隐匿资产的积极参加者，可以并处没收个人全部财产。对于其他组织成员，应当根据所参与实施违法犯罪活动的次数、性质、地位、作用、违法所得数额以及造成损失的数额等情节，依法决定财产刑的适用。</w:t>
      </w:r>
    </w:p>
    <w:p>
      <w:pPr>
        <w:ind w:left="0" w:right="0" w:firstLine="560"/>
        <w:spacing w:before="450" w:after="450" w:line="312" w:lineRule="auto"/>
      </w:pPr>
      <w:r>
        <w:rPr>
          <w:rFonts w:ascii="宋体" w:hAnsi="宋体" w:eastAsia="宋体" w:cs="宋体"/>
          <w:color w:val="000"/>
          <w:sz w:val="28"/>
          <w:szCs w:val="28"/>
        </w:rPr>
        <w:t xml:space="preserve">5．要深挖细查并依法打击黑恶势力组织进行的洗钱以及掩饰、隐瞒犯罪所得、犯罪所得收益等转变涉案财产性质的关联犯罪。</w:t>
      </w:r>
    </w:p>
    <w:p>
      <w:pPr>
        <w:ind w:left="0" w:right="0" w:firstLine="560"/>
        <w:spacing w:before="450" w:after="450" w:line="312" w:lineRule="auto"/>
      </w:pPr>
      <w:r>
        <w:rPr>
          <w:rFonts w:ascii="宋体" w:hAnsi="宋体" w:eastAsia="宋体" w:cs="宋体"/>
          <w:color w:val="000"/>
          <w:sz w:val="28"/>
          <w:szCs w:val="28"/>
        </w:rPr>
        <w:t xml:space="preserve">二、依法采取措施全面收集证据</w:t>
      </w:r>
    </w:p>
    <w:p>
      <w:pPr>
        <w:ind w:left="0" w:right="0" w:firstLine="560"/>
        <w:spacing w:before="450" w:after="450" w:line="312" w:lineRule="auto"/>
      </w:pPr>
      <w:r>
        <w:rPr>
          <w:rFonts w:ascii="宋体" w:hAnsi="宋体" w:eastAsia="宋体" w:cs="宋体"/>
          <w:color w:val="000"/>
          <w:sz w:val="28"/>
          <w:szCs w:val="28"/>
        </w:rPr>
        <w:t xml:space="preserve">6．公安机关侦查期间，要根据《公安机关办理刑事案件适用查封、冻结措施相关规定》（公通字〔2025〕30号）</w:t>
      </w:r>
    </w:p>
    <w:p>
      <w:pPr>
        <w:ind w:left="0" w:right="0" w:firstLine="560"/>
        <w:spacing w:before="450" w:after="450" w:line="312" w:lineRule="auto"/>
      </w:pPr>
      <w:r>
        <w:rPr>
          <w:rFonts w:ascii="宋体" w:hAnsi="宋体" w:eastAsia="宋体" w:cs="宋体"/>
          <w:color w:val="000"/>
          <w:sz w:val="28"/>
          <w:szCs w:val="28"/>
        </w:rPr>
        <w:t xml:space="preserve">等有关规定，会同有关部门全面调查黑恶势力及其成员的财产状况，并可以根据诉讼需要，先行依法对下列财产采取查询、查封、扣押、冻结等措施：</w:t>
      </w:r>
    </w:p>
    <w:p>
      <w:pPr>
        <w:ind w:left="0" w:right="0" w:firstLine="560"/>
        <w:spacing w:before="450" w:after="450" w:line="312" w:lineRule="auto"/>
      </w:pPr>
      <w:r>
        <w:rPr>
          <w:rFonts w:ascii="宋体" w:hAnsi="宋体" w:eastAsia="宋体" w:cs="宋体"/>
          <w:color w:val="000"/>
          <w:sz w:val="28"/>
          <w:szCs w:val="28"/>
        </w:rPr>
        <w:t xml:space="preserve">（1）黑恶势力组织的财产；</w:t>
      </w:r>
    </w:p>
    <w:p>
      <w:pPr>
        <w:ind w:left="0" w:right="0" w:firstLine="560"/>
        <w:spacing w:before="450" w:after="450" w:line="312" w:lineRule="auto"/>
      </w:pPr>
      <w:r>
        <w:rPr>
          <w:rFonts w:ascii="宋体" w:hAnsi="宋体" w:eastAsia="宋体" w:cs="宋体"/>
          <w:color w:val="000"/>
          <w:sz w:val="28"/>
          <w:szCs w:val="28"/>
        </w:rPr>
        <w:t xml:space="preserve">（2）犯罪嫌疑人个人所有的财产；</w:t>
      </w:r>
    </w:p>
    <w:p>
      <w:pPr>
        <w:ind w:left="0" w:right="0" w:firstLine="560"/>
        <w:spacing w:before="450" w:after="450" w:line="312" w:lineRule="auto"/>
      </w:pPr>
      <w:r>
        <w:rPr>
          <w:rFonts w:ascii="宋体" w:hAnsi="宋体" w:eastAsia="宋体" w:cs="宋体"/>
          <w:color w:val="000"/>
          <w:sz w:val="28"/>
          <w:szCs w:val="28"/>
        </w:rPr>
        <w:t xml:space="preserve">（3）犯罪嫌疑人实际控制的财产；</w:t>
      </w:r>
    </w:p>
    <w:p>
      <w:pPr>
        <w:ind w:left="0" w:right="0" w:firstLine="560"/>
        <w:spacing w:before="450" w:after="450" w:line="312" w:lineRule="auto"/>
      </w:pPr>
      <w:r>
        <w:rPr>
          <w:rFonts w:ascii="宋体" w:hAnsi="宋体" w:eastAsia="宋体" w:cs="宋体"/>
          <w:color w:val="000"/>
          <w:sz w:val="28"/>
          <w:szCs w:val="28"/>
        </w:rPr>
        <w:t xml:space="preserve">（4）犯罪嫌疑人出资购买的财产；</w:t>
      </w:r>
    </w:p>
    <w:p>
      <w:pPr>
        <w:ind w:left="0" w:right="0" w:firstLine="560"/>
        <w:spacing w:before="450" w:after="450" w:line="312" w:lineRule="auto"/>
      </w:pPr>
      <w:r>
        <w:rPr>
          <w:rFonts w:ascii="宋体" w:hAnsi="宋体" w:eastAsia="宋体" w:cs="宋体"/>
          <w:color w:val="000"/>
          <w:sz w:val="28"/>
          <w:szCs w:val="28"/>
        </w:rPr>
        <w:t xml:space="preserve">（5）犯罪嫌疑人转移至他人名下的财产；</w:t>
      </w:r>
    </w:p>
    <w:p>
      <w:pPr>
        <w:ind w:left="0" w:right="0" w:firstLine="560"/>
        <w:spacing w:before="450" w:after="450" w:line="312" w:lineRule="auto"/>
      </w:pPr>
      <w:r>
        <w:rPr>
          <w:rFonts w:ascii="宋体" w:hAnsi="宋体" w:eastAsia="宋体" w:cs="宋体"/>
          <w:color w:val="000"/>
          <w:sz w:val="28"/>
          <w:szCs w:val="28"/>
        </w:rPr>
        <w:t xml:space="preserve">（6）犯罪嫌疑人涉嫌洗钱以及掩饰、隐瞒犯罪所得、犯罪所得收益等犯罪涉及的财产；</w:t>
      </w:r>
    </w:p>
    <w:p>
      <w:pPr>
        <w:ind w:left="0" w:right="0" w:firstLine="560"/>
        <w:spacing w:before="450" w:after="450" w:line="312" w:lineRule="auto"/>
      </w:pPr>
      <w:r>
        <w:rPr>
          <w:rFonts w:ascii="宋体" w:hAnsi="宋体" w:eastAsia="宋体" w:cs="宋体"/>
          <w:color w:val="000"/>
          <w:sz w:val="28"/>
          <w:szCs w:val="28"/>
        </w:rPr>
        <w:t xml:space="preserve">（7）其他与黑恶势力组织及其违法犯罪活动有关的财产。</w:t>
      </w:r>
    </w:p>
    <w:p>
      <w:pPr>
        <w:ind w:left="0" w:right="0" w:firstLine="560"/>
        <w:spacing w:before="450" w:after="450" w:line="312" w:lineRule="auto"/>
      </w:pPr>
      <w:r>
        <w:rPr>
          <w:rFonts w:ascii="宋体" w:hAnsi="宋体" w:eastAsia="宋体" w:cs="宋体"/>
          <w:color w:val="000"/>
          <w:sz w:val="28"/>
          <w:szCs w:val="28"/>
        </w:rPr>
        <w:t xml:space="preserve">7．查封、扣押、冻结已登记的不动产、特定动产及其他财产，应当通知有关登记机关，在查封、扣押、冻结期间禁止被查封、扣押、冻结的财产流转，不得办理被查封、扣押、冻结财产权属变更、抵押等手续。必要时可以提取有关产权证照。</w:t>
      </w:r>
    </w:p>
    <w:p>
      <w:pPr>
        <w:ind w:left="0" w:right="0" w:firstLine="560"/>
        <w:spacing w:before="450" w:after="450" w:line="312" w:lineRule="auto"/>
      </w:pPr>
      <w:r>
        <w:rPr>
          <w:rFonts w:ascii="宋体" w:hAnsi="宋体" w:eastAsia="宋体" w:cs="宋体"/>
          <w:color w:val="000"/>
          <w:sz w:val="28"/>
          <w:szCs w:val="28"/>
        </w:rPr>
        <w:t xml:space="preserve">8．公安机关对于采取措施的涉案财产，应当全面收集证明其来源、性质、用途、权属及价值的有关证据，审查判断是否应当依法追缴、没收。</w:t>
      </w:r>
    </w:p>
    <w:p>
      <w:pPr>
        <w:ind w:left="0" w:right="0" w:firstLine="560"/>
        <w:spacing w:before="450" w:after="450" w:line="312" w:lineRule="auto"/>
      </w:pPr>
      <w:r>
        <w:rPr>
          <w:rFonts w:ascii="宋体" w:hAnsi="宋体" w:eastAsia="宋体" w:cs="宋体"/>
          <w:color w:val="000"/>
          <w:sz w:val="28"/>
          <w:szCs w:val="28"/>
        </w:rPr>
        <w:t xml:space="preserve">证明涉案财产来源、性质、用途、权属及价值的有关证据一般包括：</w:t>
      </w:r>
    </w:p>
    <w:p>
      <w:pPr>
        <w:ind w:left="0" w:right="0" w:firstLine="560"/>
        <w:spacing w:before="450" w:after="450" w:line="312" w:lineRule="auto"/>
      </w:pPr>
      <w:r>
        <w:rPr>
          <w:rFonts w:ascii="宋体" w:hAnsi="宋体" w:eastAsia="宋体" w:cs="宋体"/>
          <w:color w:val="000"/>
          <w:sz w:val="28"/>
          <w:szCs w:val="28"/>
        </w:rPr>
        <w:t xml:space="preserve">（1）犯罪嫌疑人、被告人关于财产来源、性质、用途、权</w:t>
      </w:r>
    </w:p>
    <w:p>
      <w:pPr>
        <w:ind w:left="0" w:right="0" w:firstLine="560"/>
        <w:spacing w:before="450" w:after="450" w:line="312" w:lineRule="auto"/>
      </w:pPr>
      <w:r>
        <w:rPr>
          <w:rFonts w:ascii="宋体" w:hAnsi="宋体" w:eastAsia="宋体" w:cs="宋体"/>
          <w:color w:val="000"/>
          <w:sz w:val="28"/>
          <w:szCs w:val="28"/>
        </w:rPr>
        <w:t xml:space="preserve">属、价值的供述；</w:t>
      </w:r>
    </w:p>
    <w:p>
      <w:pPr>
        <w:ind w:left="0" w:right="0" w:firstLine="560"/>
        <w:spacing w:before="450" w:after="450" w:line="312" w:lineRule="auto"/>
      </w:pPr>
      <w:r>
        <w:rPr>
          <w:rFonts w:ascii="宋体" w:hAnsi="宋体" w:eastAsia="宋体" w:cs="宋体"/>
          <w:color w:val="000"/>
          <w:sz w:val="28"/>
          <w:szCs w:val="28"/>
        </w:rPr>
        <w:t xml:space="preserve">（2）被害人、证人关于财产来源、性质、用途、权属、价值的陈述、证言；</w:t>
      </w:r>
    </w:p>
    <w:p>
      <w:pPr>
        <w:ind w:left="0" w:right="0" w:firstLine="560"/>
        <w:spacing w:before="450" w:after="450" w:line="312" w:lineRule="auto"/>
      </w:pPr>
      <w:r>
        <w:rPr>
          <w:rFonts w:ascii="宋体" w:hAnsi="宋体" w:eastAsia="宋体" w:cs="宋体"/>
          <w:color w:val="000"/>
          <w:sz w:val="28"/>
          <w:szCs w:val="28"/>
        </w:rPr>
        <w:t xml:space="preserve">（3）财产购买凭证、银行往来凭据、资金注入凭据、权属证明等书证；</w:t>
      </w:r>
    </w:p>
    <w:p>
      <w:pPr>
        <w:ind w:left="0" w:right="0" w:firstLine="560"/>
        <w:spacing w:before="450" w:after="450" w:line="312" w:lineRule="auto"/>
      </w:pPr>
      <w:r>
        <w:rPr>
          <w:rFonts w:ascii="宋体" w:hAnsi="宋体" w:eastAsia="宋体" w:cs="宋体"/>
          <w:color w:val="000"/>
          <w:sz w:val="28"/>
          <w:szCs w:val="28"/>
        </w:rPr>
        <w:t xml:space="preserve">（4）财产价格鉴定、评估意见；</w:t>
      </w:r>
    </w:p>
    <w:p>
      <w:pPr>
        <w:ind w:left="0" w:right="0" w:firstLine="560"/>
        <w:spacing w:before="450" w:after="450" w:line="312" w:lineRule="auto"/>
      </w:pPr>
      <w:r>
        <w:rPr>
          <w:rFonts w:ascii="宋体" w:hAnsi="宋体" w:eastAsia="宋体" w:cs="宋体"/>
          <w:color w:val="000"/>
          <w:sz w:val="28"/>
          <w:szCs w:val="28"/>
        </w:rPr>
        <w:t xml:space="preserve">（5）可以证明财产来源、性质、用途、权属、价值的其他证据。</w:t>
      </w:r>
    </w:p>
    <w:p>
      <w:pPr>
        <w:ind w:left="0" w:right="0" w:firstLine="560"/>
        <w:spacing w:before="450" w:after="450" w:line="312" w:lineRule="auto"/>
      </w:pPr>
      <w:r>
        <w:rPr>
          <w:rFonts w:ascii="宋体" w:hAnsi="宋体" w:eastAsia="宋体" w:cs="宋体"/>
          <w:color w:val="000"/>
          <w:sz w:val="28"/>
          <w:szCs w:val="28"/>
        </w:rPr>
        <w:t xml:space="preserve">9．公安机关对应当依法追缴、没收的财产中黑恶势力组织及其成员聚敛的财产及其孳息、收益的数额，可以委托专门机构评估；确实无法准确计算的，可以根据有关法律规定及查明的事实、证据合理估算。</w:t>
      </w:r>
    </w:p>
    <w:p>
      <w:pPr>
        <w:ind w:left="0" w:right="0" w:firstLine="560"/>
        <w:spacing w:before="450" w:after="450" w:line="312" w:lineRule="auto"/>
      </w:pPr>
      <w:r>
        <w:rPr>
          <w:rFonts w:ascii="宋体" w:hAnsi="宋体" w:eastAsia="宋体" w:cs="宋体"/>
          <w:color w:val="000"/>
          <w:sz w:val="28"/>
          <w:szCs w:val="28"/>
        </w:rPr>
        <w:t xml:space="preserve">人民检察院、人民法院对于公安机关委托评估、估算的数额有不同意见的，可以重新委托评估、估算。</w:t>
      </w:r>
    </w:p>
    <w:p>
      <w:pPr>
        <w:ind w:left="0" w:right="0" w:firstLine="560"/>
        <w:spacing w:before="450" w:after="450" w:line="312" w:lineRule="auto"/>
      </w:pPr>
      <w:r>
        <w:rPr>
          <w:rFonts w:ascii="宋体" w:hAnsi="宋体" w:eastAsia="宋体" w:cs="宋体"/>
          <w:color w:val="000"/>
          <w:sz w:val="28"/>
          <w:szCs w:val="28"/>
        </w:rPr>
        <w:t xml:space="preserve">10．人民检察院、人民法院根据案件诉讼的需要，可以依法采取上述相关措施。</w:t>
      </w:r>
    </w:p>
    <w:p>
      <w:pPr>
        <w:ind w:left="0" w:right="0" w:firstLine="560"/>
        <w:spacing w:before="450" w:after="450" w:line="312" w:lineRule="auto"/>
      </w:pPr>
      <w:r>
        <w:rPr>
          <w:rFonts w:ascii="宋体" w:hAnsi="宋体" w:eastAsia="宋体" w:cs="宋体"/>
          <w:color w:val="000"/>
          <w:sz w:val="28"/>
          <w:szCs w:val="28"/>
        </w:rPr>
        <w:t xml:space="preserve">三、准确处置涉案财产</w:t>
      </w:r>
    </w:p>
    <w:p>
      <w:pPr>
        <w:ind w:left="0" w:right="0" w:firstLine="560"/>
        <w:spacing w:before="450" w:after="450" w:line="312" w:lineRule="auto"/>
      </w:pPr>
      <w:r>
        <w:rPr>
          <w:rFonts w:ascii="宋体" w:hAnsi="宋体" w:eastAsia="宋体" w:cs="宋体"/>
          <w:color w:val="000"/>
          <w:sz w:val="28"/>
          <w:szCs w:val="28"/>
        </w:rPr>
        <w:t xml:space="preserve">11．公安机关、人民检察院应当加强对在案财产审查甄别。在移送审查起诉、提起公诉时，一般应当对采取措施的涉案财产提出处理意见建议，并将采取措施的涉案财产及其清单随案移送。</w:t>
      </w:r>
    </w:p>
    <w:p>
      <w:pPr>
        <w:ind w:left="0" w:right="0" w:firstLine="560"/>
        <w:spacing w:before="450" w:after="450" w:line="312" w:lineRule="auto"/>
      </w:pPr>
      <w:r>
        <w:rPr>
          <w:rFonts w:ascii="宋体" w:hAnsi="宋体" w:eastAsia="宋体" w:cs="宋体"/>
          <w:color w:val="000"/>
          <w:sz w:val="28"/>
          <w:szCs w:val="28"/>
        </w:rPr>
        <w:t xml:space="preserve">人民检察院经审查，除对随案移送的涉案财产提出处理</w:t>
      </w:r>
    </w:p>
    <w:p>
      <w:pPr>
        <w:ind w:left="0" w:right="0" w:firstLine="560"/>
        <w:spacing w:before="450" w:after="450" w:line="312" w:lineRule="auto"/>
      </w:pPr>
      <w:r>
        <w:rPr>
          <w:rFonts w:ascii="宋体" w:hAnsi="宋体" w:eastAsia="宋体" w:cs="宋体"/>
          <w:color w:val="000"/>
          <w:sz w:val="28"/>
          <w:szCs w:val="28"/>
        </w:rPr>
        <w:t xml:space="preserve">意见外，还需要对继续追缴的尚未被足额查封、扣押的其他违法所得提出处理意见建议。</w:t>
      </w:r>
    </w:p>
    <w:p>
      <w:pPr>
        <w:ind w:left="0" w:right="0" w:firstLine="560"/>
        <w:spacing w:before="450" w:after="450" w:line="312" w:lineRule="auto"/>
      </w:pPr>
      <w:r>
        <w:rPr>
          <w:rFonts w:ascii="宋体" w:hAnsi="宋体" w:eastAsia="宋体" w:cs="宋体"/>
          <w:color w:val="000"/>
          <w:sz w:val="28"/>
          <w:szCs w:val="28"/>
        </w:rPr>
        <w:t xml:space="preserve">涉案财产不宜随案移送的，应当按照相关法律、司法解释的规定，提供相应的清单、照片、录像、封存手续、存放地点说明、鉴定、评估意见、变价处理凭证等材料。</w:t>
      </w:r>
    </w:p>
    <w:p>
      <w:pPr>
        <w:ind w:left="0" w:right="0" w:firstLine="560"/>
        <w:spacing w:before="450" w:after="450" w:line="312" w:lineRule="auto"/>
      </w:pPr>
      <w:r>
        <w:rPr>
          <w:rFonts w:ascii="宋体" w:hAnsi="宋体" w:eastAsia="宋体" w:cs="宋体"/>
          <w:color w:val="000"/>
          <w:sz w:val="28"/>
          <w:szCs w:val="28"/>
        </w:rPr>
        <w:t xml:space="preserve">12．对于不宜查封、扣押、冻结的经营性财产，公安机关、人民检察院、人民法院可以申请当地政府指定有关部门或者委托有关机构代管或者托管。</w:t>
      </w:r>
    </w:p>
    <w:p>
      <w:pPr>
        <w:ind w:left="0" w:right="0" w:firstLine="560"/>
        <w:spacing w:before="450" w:after="450" w:line="312" w:lineRule="auto"/>
      </w:pPr>
      <w:r>
        <w:rPr>
          <w:rFonts w:ascii="宋体" w:hAnsi="宋体" w:eastAsia="宋体" w:cs="宋体"/>
          <w:color w:val="000"/>
          <w:sz w:val="28"/>
          <w:szCs w:val="28"/>
        </w:rPr>
        <w:t xml:space="preserve">对易损毁、灭失、变质等不宜长期保存的物品，易贬值的汽车、船艇等物品，或者市场价格波动大的债券、股票、基金等财产，有效期即将届满的汇票、本票、支票等，经权利人同意或者申请，并经县级以上公安机关、人民检察院或者人民法院主要负责人批准，可以依法出售、变现或者先行变卖、拍卖，所得价款由扣押、冻结机关保管，并及时告知当事人或者其近亲属。</w:t>
      </w:r>
    </w:p>
    <w:p>
      <w:pPr>
        <w:ind w:left="0" w:right="0" w:firstLine="560"/>
        <w:spacing w:before="450" w:after="450" w:line="312" w:lineRule="auto"/>
      </w:pPr>
      <w:r>
        <w:rPr>
          <w:rFonts w:ascii="宋体" w:hAnsi="宋体" w:eastAsia="宋体" w:cs="宋体"/>
          <w:color w:val="000"/>
          <w:sz w:val="28"/>
          <w:szCs w:val="28"/>
        </w:rPr>
        <w:t xml:space="preserve">13．人民检察院在法庭审理时应当对证明黑恶势力犯罪涉案财产情况进行举证质证，对于既能证明具体个罪又能证明经济特征的涉案财产情况相关证据在具体个罪中出示后，在经济特征中可以简要说明，不再重复出示。</w:t>
      </w:r>
    </w:p>
    <w:p>
      <w:pPr>
        <w:ind w:left="0" w:right="0" w:firstLine="560"/>
        <w:spacing w:before="450" w:after="450" w:line="312" w:lineRule="auto"/>
      </w:pPr>
      <w:r>
        <w:rPr>
          <w:rFonts w:ascii="宋体" w:hAnsi="宋体" w:eastAsia="宋体" w:cs="宋体"/>
          <w:color w:val="000"/>
          <w:sz w:val="28"/>
          <w:szCs w:val="28"/>
        </w:rPr>
        <w:t xml:space="preserve">14．人民法院作出的判决，除应当对随案移送的涉案财产作出处理外，还应当在判决书中写明需要继续追缴尚未被足额查封、扣押的其他违法所得；对随案移送财产进行处理</w:t>
      </w:r>
    </w:p>
    <w:p>
      <w:pPr>
        <w:ind w:left="0" w:right="0" w:firstLine="560"/>
        <w:spacing w:before="450" w:after="450" w:line="312" w:lineRule="auto"/>
      </w:pPr>
      <w:r>
        <w:rPr>
          <w:rFonts w:ascii="宋体" w:hAnsi="宋体" w:eastAsia="宋体" w:cs="宋体"/>
          <w:color w:val="000"/>
          <w:sz w:val="28"/>
          <w:szCs w:val="28"/>
        </w:rPr>
        <w:t xml:space="preserve">时，应当列明相关财产的具体名称、数量、金额、处置情况等。涉案财产或者有关当事人人数较多，不宜在判决书正文中详细列明的，可以概括叙述并另附清单。</w:t>
      </w:r>
    </w:p>
    <w:p>
      <w:pPr>
        <w:ind w:left="0" w:right="0" w:firstLine="560"/>
        <w:spacing w:before="450" w:after="450" w:line="312" w:lineRule="auto"/>
      </w:pPr>
      <w:r>
        <w:rPr>
          <w:rFonts w:ascii="宋体" w:hAnsi="宋体" w:eastAsia="宋体" w:cs="宋体"/>
          <w:color w:val="000"/>
          <w:sz w:val="28"/>
          <w:szCs w:val="28"/>
        </w:rPr>
        <w:t xml:space="preserve">15．涉案财产符合下列情形之一的，应当依法追缴、没收:</w:t>
      </w:r>
    </w:p>
    <w:p>
      <w:pPr>
        <w:ind w:left="0" w:right="0" w:firstLine="560"/>
        <w:spacing w:before="450" w:after="450" w:line="312" w:lineRule="auto"/>
      </w:pPr>
      <w:r>
        <w:rPr>
          <w:rFonts w:ascii="宋体" w:hAnsi="宋体" w:eastAsia="宋体" w:cs="宋体"/>
          <w:color w:val="000"/>
          <w:sz w:val="28"/>
          <w:szCs w:val="28"/>
        </w:rPr>
        <w:t xml:space="preserve">（1）黑恶势力组织及其成员通过违法犯罪活动或者其他不正当手段聚敛的财产及其孳息、收益；</w:t>
      </w:r>
    </w:p>
    <w:p>
      <w:pPr>
        <w:ind w:left="0" w:right="0" w:firstLine="560"/>
        <w:spacing w:before="450" w:after="450" w:line="312" w:lineRule="auto"/>
      </w:pPr>
      <w:r>
        <w:rPr>
          <w:rFonts w:ascii="宋体" w:hAnsi="宋体" w:eastAsia="宋体" w:cs="宋体"/>
          <w:color w:val="000"/>
          <w:sz w:val="28"/>
          <w:szCs w:val="28"/>
        </w:rPr>
        <w:t xml:space="preserve">（2）黑恶势力组织成员通过个人实施违法犯罪活动聚敛的财产及其孳息、收益；</w:t>
      </w:r>
    </w:p>
    <w:p>
      <w:pPr>
        <w:ind w:left="0" w:right="0" w:firstLine="560"/>
        <w:spacing w:before="450" w:after="450" w:line="312" w:lineRule="auto"/>
      </w:pPr>
      <w:r>
        <w:rPr>
          <w:rFonts w:ascii="宋体" w:hAnsi="宋体" w:eastAsia="宋体" w:cs="宋体"/>
          <w:color w:val="000"/>
          <w:sz w:val="28"/>
          <w:szCs w:val="28"/>
        </w:rPr>
        <w:t xml:space="preserve">（3）其他单位、组织、个人为支持该黑恶势力组织活动资助或者主动提供的财产；</w:t>
      </w:r>
    </w:p>
    <w:p>
      <w:pPr>
        <w:ind w:left="0" w:right="0" w:firstLine="560"/>
        <w:spacing w:before="450" w:after="450" w:line="312" w:lineRule="auto"/>
      </w:pPr>
      <w:r>
        <w:rPr>
          <w:rFonts w:ascii="宋体" w:hAnsi="宋体" w:eastAsia="宋体" w:cs="宋体"/>
          <w:color w:val="000"/>
          <w:sz w:val="28"/>
          <w:szCs w:val="28"/>
        </w:rPr>
        <w:t xml:space="preserve">（4）黑恶势力组织及其成员通过合法的生产、经营活动获取的财产或者组织成员个人、家庭合法财产中，实际用于支持该组织活动的部分；</w:t>
      </w:r>
    </w:p>
    <w:p>
      <w:pPr>
        <w:ind w:left="0" w:right="0" w:firstLine="560"/>
        <w:spacing w:before="450" w:after="450" w:line="312" w:lineRule="auto"/>
      </w:pPr>
      <w:r>
        <w:rPr>
          <w:rFonts w:ascii="宋体" w:hAnsi="宋体" w:eastAsia="宋体" w:cs="宋体"/>
          <w:color w:val="000"/>
          <w:sz w:val="28"/>
          <w:szCs w:val="28"/>
        </w:rPr>
        <w:t xml:space="preserve">（5）黑恶势力组织成员非法持有的违禁品以及供犯罪所用的本人财物；</w:t>
      </w:r>
    </w:p>
    <w:p>
      <w:pPr>
        <w:ind w:left="0" w:right="0" w:firstLine="560"/>
        <w:spacing w:before="450" w:after="450" w:line="312" w:lineRule="auto"/>
      </w:pPr>
      <w:r>
        <w:rPr>
          <w:rFonts w:ascii="宋体" w:hAnsi="宋体" w:eastAsia="宋体" w:cs="宋体"/>
          <w:color w:val="000"/>
          <w:sz w:val="28"/>
          <w:szCs w:val="28"/>
        </w:rPr>
        <w:t xml:space="preserve">（6）其他单位、组织、个人利用黑恶势力组织及其成员违法犯罪活动获取的财产及其孳息、收益；</w:t>
      </w:r>
    </w:p>
    <w:p>
      <w:pPr>
        <w:ind w:left="0" w:right="0" w:firstLine="560"/>
        <w:spacing w:before="450" w:after="450" w:line="312" w:lineRule="auto"/>
      </w:pPr>
      <w:r>
        <w:rPr>
          <w:rFonts w:ascii="宋体" w:hAnsi="宋体" w:eastAsia="宋体" w:cs="宋体"/>
          <w:color w:val="000"/>
          <w:sz w:val="28"/>
          <w:szCs w:val="28"/>
        </w:rPr>
        <w:t xml:space="preserve">（7）其他应当追缴、没收的财产。</w:t>
      </w:r>
    </w:p>
    <w:p>
      <w:pPr>
        <w:ind w:left="0" w:right="0" w:firstLine="560"/>
        <w:spacing w:before="450" w:after="450" w:line="312" w:lineRule="auto"/>
      </w:pPr>
      <w:r>
        <w:rPr>
          <w:rFonts w:ascii="宋体" w:hAnsi="宋体" w:eastAsia="宋体" w:cs="宋体"/>
          <w:color w:val="000"/>
          <w:sz w:val="28"/>
          <w:szCs w:val="28"/>
        </w:rPr>
        <w:t xml:space="preserve">16．应当追缴、没收的的财产已用于清偿债务或者转让、或者设置其他权利负担，具有下列情形之一的，应当依法追缴：</w:t>
      </w:r>
    </w:p>
    <w:p>
      <w:pPr>
        <w:ind w:left="0" w:right="0" w:firstLine="560"/>
        <w:spacing w:before="450" w:after="450" w:line="312" w:lineRule="auto"/>
      </w:pPr>
      <w:r>
        <w:rPr>
          <w:rFonts w:ascii="宋体" w:hAnsi="宋体" w:eastAsia="宋体" w:cs="宋体"/>
          <w:color w:val="000"/>
          <w:sz w:val="28"/>
          <w:szCs w:val="28"/>
        </w:rPr>
        <w:t xml:space="preserve">（1）第三人明知是违法犯罪所得而接受的；</w:t>
      </w:r>
    </w:p>
    <w:p>
      <w:pPr>
        <w:ind w:left="0" w:right="0" w:firstLine="560"/>
        <w:spacing w:before="450" w:after="450" w:line="312" w:lineRule="auto"/>
      </w:pPr>
      <w:r>
        <w:rPr>
          <w:rFonts w:ascii="宋体" w:hAnsi="宋体" w:eastAsia="宋体" w:cs="宋体"/>
          <w:color w:val="000"/>
          <w:sz w:val="28"/>
          <w:szCs w:val="28"/>
        </w:rPr>
        <w:t xml:space="preserve">（2）第三人无偿或者以明显低于市场的价格取得涉案财物的；</w:t>
      </w:r>
    </w:p>
    <w:p>
      <w:pPr>
        <w:ind w:left="0" w:right="0" w:firstLine="560"/>
        <w:spacing w:before="450" w:after="450" w:line="312" w:lineRule="auto"/>
      </w:pPr>
      <w:r>
        <w:rPr>
          <w:rFonts w:ascii="宋体" w:hAnsi="宋体" w:eastAsia="宋体" w:cs="宋体"/>
          <w:color w:val="000"/>
          <w:sz w:val="28"/>
          <w:szCs w:val="28"/>
        </w:rPr>
        <w:t xml:space="preserve">（3）第三人通过非法债务清偿或者违法犯罪活动取得涉案财物的；</w:t>
      </w:r>
    </w:p>
    <w:p>
      <w:pPr>
        <w:ind w:left="0" w:right="0" w:firstLine="560"/>
        <w:spacing w:before="450" w:after="450" w:line="312" w:lineRule="auto"/>
      </w:pPr>
      <w:r>
        <w:rPr>
          <w:rFonts w:ascii="宋体" w:hAnsi="宋体" w:eastAsia="宋体" w:cs="宋体"/>
          <w:color w:val="000"/>
          <w:sz w:val="28"/>
          <w:szCs w:val="28"/>
        </w:rPr>
        <w:t xml:space="preserve">（4）第三人通过其他方式恶意取得涉案财物的。</w:t>
      </w:r>
    </w:p>
    <w:p>
      <w:pPr>
        <w:ind w:left="0" w:right="0" w:firstLine="560"/>
        <w:spacing w:before="450" w:after="450" w:line="312" w:lineRule="auto"/>
      </w:pPr>
      <w:r>
        <w:rPr>
          <w:rFonts w:ascii="宋体" w:hAnsi="宋体" w:eastAsia="宋体" w:cs="宋体"/>
          <w:color w:val="000"/>
          <w:sz w:val="28"/>
          <w:szCs w:val="28"/>
        </w:rPr>
        <w:t xml:space="preserve">17．涉案财产符合下列情形之一的，应当依法返还：</w:t>
      </w:r>
    </w:p>
    <w:p>
      <w:pPr>
        <w:ind w:left="0" w:right="0" w:firstLine="560"/>
        <w:spacing w:before="450" w:after="450" w:line="312" w:lineRule="auto"/>
      </w:pPr>
      <w:r>
        <w:rPr>
          <w:rFonts w:ascii="宋体" w:hAnsi="宋体" w:eastAsia="宋体" w:cs="宋体"/>
          <w:color w:val="000"/>
          <w:sz w:val="28"/>
          <w:szCs w:val="28"/>
        </w:rPr>
        <w:t xml:space="preserve">（1）有证据证明确属被害人合法财产；</w:t>
      </w:r>
    </w:p>
    <w:p>
      <w:pPr>
        <w:ind w:left="0" w:right="0" w:firstLine="560"/>
        <w:spacing w:before="450" w:after="450" w:line="312" w:lineRule="auto"/>
      </w:pPr>
      <w:r>
        <w:rPr>
          <w:rFonts w:ascii="宋体" w:hAnsi="宋体" w:eastAsia="宋体" w:cs="宋体"/>
          <w:color w:val="000"/>
          <w:sz w:val="28"/>
          <w:szCs w:val="28"/>
        </w:rPr>
        <w:t xml:space="preserve">（2）有证据证明确与黑恶势力及其违法犯罪活动无关。</w:t>
      </w:r>
    </w:p>
    <w:p>
      <w:pPr>
        <w:ind w:left="0" w:right="0" w:firstLine="560"/>
        <w:spacing w:before="450" w:after="450" w:line="312" w:lineRule="auto"/>
      </w:pPr>
      <w:r>
        <w:rPr>
          <w:rFonts w:ascii="宋体" w:hAnsi="宋体" w:eastAsia="宋体" w:cs="宋体"/>
          <w:color w:val="000"/>
          <w:sz w:val="28"/>
          <w:szCs w:val="28"/>
        </w:rPr>
        <w:t xml:space="preserve">18．有关违法犯罪事实查证属实后，对于有证据证明权属明确且无争议的被害人、善意第三人或者其他人员合法财产及其孳息，凡返还不损害其他利害关系人的利益，不影响案件正常办理的，应当在登记、拍照或者录像后，依法及时返还。</w:t>
      </w:r>
    </w:p>
    <w:p>
      <w:pPr>
        <w:ind w:left="0" w:right="0" w:firstLine="560"/>
        <w:spacing w:before="450" w:after="450" w:line="312" w:lineRule="auto"/>
      </w:pPr>
      <w:r>
        <w:rPr>
          <w:rFonts w:ascii="宋体" w:hAnsi="宋体" w:eastAsia="宋体" w:cs="宋体"/>
          <w:color w:val="000"/>
          <w:sz w:val="28"/>
          <w:szCs w:val="28"/>
        </w:rPr>
        <w:t xml:space="preserve">四、依法追缴、没收其他等值财产</w:t>
      </w:r>
    </w:p>
    <w:p>
      <w:pPr>
        <w:ind w:left="0" w:right="0" w:firstLine="560"/>
        <w:spacing w:before="450" w:after="450" w:line="312" w:lineRule="auto"/>
      </w:pPr>
      <w:r>
        <w:rPr>
          <w:rFonts w:ascii="宋体" w:hAnsi="宋体" w:eastAsia="宋体" w:cs="宋体"/>
          <w:color w:val="000"/>
          <w:sz w:val="28"/>
          <w:szCs w:val="28"/>
        </w:rPr>
        <w:t xml:space="preserve">19．有证据证明依法应当追缴、没收的涉案财产无法找到、被他人善意取得、价值灭失或者与其他合法财产混合且不可分割的，可以追缴、没收其他等值财产。</w:t>
      </w:r>
    </w:p>
    <w:p>
      <w:pPr>
        <w:ind w:left="0" w:right="0" w:firstLine="560"/>
        <w:spacing w:before="450" w:after="450" w:line="312" w:lineRule="auto"/>
      </w:pPr>
      <w:r>
        <w:rPr>
          <w:rFonts w:ascii="宋体" w:hAnsi="宋体" w:eastAsia="宋体" w:cs="宋体"/>
          <w:color w:val="000"/>
          <w:sz w:val="28"/>
          <w:szCs w:val="28"/>
        </w:rPr>
        <w:t xml:space="preserve">对于证明前款各种情形的证据，公安机关或者人民检察院应当及时调取。</w:t>
      </w:r>
    </w:p>
    <w:p>
      <w:pPr>
        <w:ind w:left="0" w:right="0" w:firstLine="560"/>
        <w:spacing w:before="450" w:after="450" w:line="312" w:lineRule="auto"/>
      </w:pPr>
      <w:r>
        <w:rPr>
          <w:rFonts w:ascii="宋体" w:hAnsi="宋体" w:eastAsia="宋体" w:cs="宋体"/>
          <w:color w:val="000"/>
          <w:sz w:val="28"/>
          <w:szCs w:val="28"/>
        </w:rPr>
        <w:t xml:space="preserve">20．本意见第19条所称“财产无法找到”，是指有证据证明存在依法应当追缴、没收的财产，但无法查证财产去向、下落的。被告人有不同意见的，应当出示相关证据。</w:t>
      </w:r>
    </w:p>
    <w:p>
      <w:pPr>
        <w:ind w:left="0" w:right="0" w:firstLine="560"/>
        <w:spacing w:before="450" w:after="450" w:line="312" w:lineRule="auto"/>
      </w:pPr>
      <w:r>
        <w:rPr>
          <w:rFonts w:ascii="宋体" w:hAnsi="宋体" w:eastAsia="宋体" w:cs="宋体"/>
          <w:color w:val="000"/>
          <w:sz w:val="28"/>
          <w:szCs w:val="28"/>
        </w:rPr>
        <w:t xml:space="preserve">21．追缴、没收的其他等值财产的数额，应当与无法直接追缴、没收的具体财产的数额相对应。</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22．本意见所称孳息，包括天然孳息和法定孳息。</w:t>
      </w:r>
    </w:p>
    <w:p>
      <w:pPr>
        <w:ind w:left="0" w:right="0" w:firstLine="560"/>
        <w:spacing w:before="450" w:after="450" w:line="312" w:lineRule="auto"/>
      </w:pPr>
      <w:r>
        <w:rPr>
          <w:rFonts w:ascii="宋体" w:hAnsi="宋体" w:eastAsia="宋体" w:cs="宋体"/>
          <w:color w:val="000"/>
          <w:sz w:val="28"/>
          <w:szCs w:val="28"/>
        </w:rPr>
        <w:t xml:space="preserve">本意见所称收益，包括但不限于以下情形：</w:t>
      </w:r>
    </w:p>
    <w:p>
      <w:pPr>
        <w:ind w:left="0" w:right="0" w:firstLine="560"/>
        <w:spacing w:before="450" w:after="450" w:line="312" w:lineRule="auto"/>
      </w:pPr>
      <w:r>
        <w:rPr>
          <w:rFonts w:ascii="宋体" w:hAnsi="宋体" w:eastAsia="宋体" w:cs="宋体"/>
          <w:color w:val="000"/>
          <w:sz w:val="28"/>
          <w:szCs w:val="28"/>
        </w:rPr>
        <w:t xml:space="preserve">（1）聚敛、获取的财产直接产生的收益，如使用聚敛、获取的财产购买彩票中奖所得收益等；</w:t>
      </w:r>
    </w:p>
    <w:p>
      <w:pPr>
        <w:ind w:left="0" w:right="0" w:firstLine="560"/>
        <w:spacing w:before="450" w:after="450" w:line="312" w:lineRule="auto"/>
      </w:pPr>
      <w:r>
        <w:rPr>
          <w:rFonts w:ascii="宋体" w:hAnsi="宋体" w:eastAsia="宋体" w:cs="宋体"/>
          <w:color w:val="000"/>
          <w:sz w:val="28"/>
          <w:szCs w:val="28"/>
        </w:rPr>
        <w:t xml:space="preserve">（2）聚敛、获取的财产用于违法犯罪活动产生的收益，如使用聚敛、获取的财产赌博赢利所得收益、非法放贷所得收益、购买并贩卖毒品所得收益等；</w:t>
      </w:r>
    </w:p>
    <w:p>
      <w:pPr>
        <w:ind w:left="0" w:right="0" w:firstLine="560"/>
        <w:spacing w:before="450" w:after="450" w:line="312" w:lineRule="auto"/>
      </w:pPr>
      <w:r>
        <w:rPr>
          <w:rFonts w:ascii="宋体" w:hAnsi="宋体" w:eastAsia="宋体" w:cs="宋体"/>
          <w:color w:val="000"/>
          <w:sz w:val="28"/>
          <w:szCs w:val="28"/>
        </w:rPr>
        <w:t xml:space="preserve">（3）聚敛、获取的财产投资、置业形成的财产及其收益；</w:t>
      </w:r>
    </w:p>
    <w:p>
      <w:pPr>
        <w:ind w:left="0" w:right="0" w:firstLine="560"/>
        <w:spacing w:before="450" w:after="450" w:line="312" w:lineRule="auto"/>
      </w:pPr>
      <w:r>
        <w:rPr>
          <w:rFonts w:ascii="宋体" w:hAnsi="宋体" w:eastAsia="宋体" w:cs="宋体"/>
          <w:color w:val="000"/>
          <w:sz w:val="28"/>
          <w:szCs w:val="28"/>
        </w:rPr>
        <w:t xml:space="preserve">（4）聚敛、获取的财产和其他合法财产共同投资或者置业形成的财产中，与聚敛、获取的财产对应的份额及其收益；</w:t>
      </w:r>
    </w:p>
    <w:p>
      <w:pPr>
        <w:ind w:left="0" w:right="0" w:firstLine="560"/>
        <w:spacing w:before="450" w:after="450" w:line="312" w:lineRule="auto"/>
      </w:pPr>
      <w:r>
        <w:rPr>
          <w:rFonts w:ascii="宋体" w:hAnsi="宋体" w:eastAsia="宋体" w:cs="宋体"/>
          <w:color w:val="000"/>
          <w:sz w:val="28"/>
          <w:szCs w:val="28"/>
        </w:rPr>
        <w:t xml:space="preserve">（5）应当认定为收益的其他情形。</w:t>
      </w:r>
    </w:p>
    <w:p>
      <w:pPr>
        <w:ind w:left="0" w:right="0" w:firstLine="560"/>
        <w:spacing w:before="450" w:after="450" w:line="312" w:lineRule="auto"/>
      </w:pPr>
      <w:r>
        <w:rPr>
          <w:rFonts w:ascii="宋体" w:hAnsi="宋体" w:eastAsia="宋体" w:cs="宋体"/>
          <w:color w:val="000"/>
          <w:sz w:val="28"/>
          <w:szCs w:val="28"/>
        </w:rPr>
        <w:t xml:space="preserve">23．本意见未规定的黑恶势力刑事案件财产处置工作其他事宜，根据相关法律法规、司法解释等规定办理。</w:t>
      </w:r>
    </w:p>
    <w:p>
      <w:pPr>
        <w:ind w:left="0" w:right="0" w:firstLine="560"/>
        <w:spacing w:before="450" w:after="450" w:line="312" w:lineRule="auto"/>
      </w:pPr>
      <w:r>
        <w:rPr>
          <w:rFonts w:ascii="宋体" w:hAnsi="宋体" w:eastAsia="宋体" w:cs="宋体"/>
          <w:color w:val="000"/>
          <w:sz w:val="28"/>
          <w:szCs w:val="28"/>
        </w:rPr>
        <w:t xml:space="preserve">24．本意见自2025年4月9日起施行。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2025-05-02T09:52:20+08:00</dcterms:created>
  <dcterms:modified xsi:type="dcterms:W3CDTF">2025-05-02T09:52:20+08:00</dcterms:modified>
</cp:coreProperties>
</file>

<file path=docProps/custom.xml><?xml version="1.0" encoding="utf-8"?>
<Properties xmlns="http://schemas.openxmlformats.org/officeDocument/2006/custom-properties" xmlns:vt="http://schemas.openxmlformats.org/officeDocument/2006/docPropsVTypes"/>
</file>