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大学生学习“伟大建党精神”征文供借鉴</w:t>
      </w:r>
      <w:bookmarkEnd w:id="1"/>
    </w:p>
    <w:p>
      <w:pPr>
        <w:jc w:val="center"/>
        <w:spacing w:before="0" w:after="450"/>
      </w:pPr>
      <w:r>
        <w:rPr>
          <w:rFonts w:ascii="Arial" w:hAnsi="Arial" w:eastAsia="Arial" w:cs="Arial"/>
          <w:color w:val="999999"/>
          <w:sz w:val="20"/>
          <w:szCs w:val="20"/>
        </w:rPr>
        <w:t xml:space="preserve">来源：网络  作者：梦里寻梅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大学生学习“伟大建党精神”征文供借鉴总书记在庆祝中国共产党成立100周年大会上指出，“一百年前，中国共产党的先驱们创建了中国共产党，形成了坚持真理、坚守理想，践行初心、担当使命，不怕牺牲、英勇斗争，对党忠诚、不负人民的伟大建党精神，这是中国...</w:t>
      </w:r>
    </w:p>
    <w:p>
      <w:pPr>
        <w:ind w:left="0" w:right="0" w:firstLine="560"/>
        <w:spacing w:before="450" w:after="450" w:line="312" w:lineRule="auto"/>
      </w:pPr>
      <w:r>
        <w:rPr>
          <w:rFonts w:ascii="宋体" w:hAnsi="宋体" w:eastAsia="宋体" w:cs="宋体"/>
          <w:color w:val="000"/>
          <w:sz w:val="28"/>
          <w:szCs w:val="28"/>
        </w:rPr>
        <w:t xml:space="preserve">大学生学习“伟大建党精神”征文供借鉴</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指出，“一百年前，中国共产党的先驱们创建了中国共产党，形成了坚持真理、坚守理想，践行初心、担当使命，不怕牺牲、英勇斗争，对党忠诚、不负人民的伟大建党精神，这是中国共产党的精神之源。”历史川流不息，精神代代相传。新时代赋予建党精神新的时代内涵，党员干部要认真学习领悟“32字”建党精神的深邃要义，继续弘扬光荣传统、赓续红色血脉，将伟大建党精神转化为干事创业的持久精神动力。</w:t>
      </w:r>
    </w:p>
    <w:p>
      <w:pPr>
        <w:ind w:left="0" w:right="0" w:firstLine="560"/>
        <w:spacing w:before="450" w:after="450" w:line="312" w:lineRule="auto"/>
      </w:pPr>
      <w:r>
        <w:rPr>
          <w:rFonts w:ascii="宋体" w:hAnsi="宋体" w:eastAsia="宋体" w:cs="宋体"/>
          <w:color w:val="000"/>
          <w:sz w:val="28"/>
          <w:szCs w:val="28"/>
        </w:rPr>
        <w:t xml:space="preserve">坚持真理、坚守理想，就必须要“革命理想高于天”，将忠诚刻入“灵魂深处”，将对党忠诚体现在一言一行中，落实在每一次选择、每一份坚守中，当好对党忠诚的“实践者”。“以史为鉴，可以知兴替。”一个伟大的民族必需铭记历史，铭记历史就要深刻了解、全面掌握党的创立背景、奋斗历程、曲折经历和成长经验，进一步坚定永远跟党走的理想信念。站在第二个百年奋斗目标的新征程上，党员干部要始终不忘初心使命、坚定政治信仰、坚守政治立场，要认真学习马克思主义基本理论与</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以马克思主义中国化的最新理论成果武装头脑。要深入学习党的历史，正确看待历史，坚定把“建党精神”继续传承下去，传播信念火种、赓续红色基因，在党言党、在党为党、在党爱党，进一步感党恩、听党话、跟党走，自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践行初心、担当使命，就必须要“千古风流在担当”，就必须要敢于“打倒自己”、敢于超越自我，敢于打破坛坛罐罐，当好挑战极限的“攀登者”。百年征程波澜壮阔，百年初心历久弥坚。回望百年党史，从抛头颅、洒热血的革命烈士，到忘我投入现代化建设的一支支青年突击队，再到脱贫攻坚战场上挥洒汗水的广大青年……事实证明，人民有信仰，国家有力量，民族有希望。作为实现中华民族伟大复兴目标的建设者、见证者，当代中国青年生逢盛世、责任在肩，有“争第一、创唯一”的目标追求，要牢记“为中国人民谋幸福，为中华民族谋复兴”的初心和使命，增强历史责任感和使命感，敢于打破坛坛罐罐，勇当“第一个吃螃蟹的人”，做到斗志昂扬，勇往直前，自觉投入到伟大斗争、伟大工程、伟大事业、伟大梦想的建设中来。</w:t>
      </w:r>
    </w:p>
    <w:p>
      <w:pPr>
        <w:ind w:left="0" w:right="0" w:firstLine="560"/>
        <w:spacing w:before="450" w:after="450" w:line="312" w:lineRule="auto"/>
      </w:pPr>
      <w:r>
        <w:rPr>
          <w:rFonts w:ascii="宋体" w:hAnsi="宋体" w:eastAsia="宋体" w:cs="宋体"/>
          <w:color w:val="000"/>
          <w:sz w:val="28"/>
          <w:szCs w:val="28"/>
        </w:rPr>
        <w:t xml:space="preserve">不怕牺牲、英勇斗争，就必须要“咬定青山不放松”，有“一心一意”的干劲，有“一鼓作气”的冲劲，当好攻坚克难的“奋进者”。“为有牺牲多壮志，敢教日月换新天。”在中国革命、建设、改革的各个时期，共产党人不怕牺牲、不畏艰险、不懈奋斗，书写了可歌可泣的光辉事迹。“不怕牺牲、英勇斗争是共产党人的崇高品质和伟大精神。无论时代如何改变，中国共产党的精神之源不会改变。践行建党精神，党员干部必须坚持人民立场，在岗位上练真本领，在责任前挑重担子，下定“不破楼兰终不还”的决心，敢于承担工作中最重、最难、最累的事，在急难险重的历练中不断放大自身格局，始终保持昂扬向上的奋斗姿态，始终保持敢于攻坚克难的斗争精神，不忘赤子之心，不惧艰难险阻，不坠青云之志，不负使命担当。</w:t>
      </w:r>
    </w:p>
    <w:p>
      <w:pPr>
        <w:ind w:left="0" w:right="0" w:firstLine="560"/>
        <w:spacing w:before="450" w:after="450" w:line="312" w:lineRule="auto"/>
      </w:pPr>
      <w:r>
        <w:rPr>
          <w:rFonts w:ascii="宋体" w:hAnsi="宋体" w:eastAsia="宋体" w:cs="宋体"/>
          <w:color w:val="000"/>
          <w:sz w:val="28"/>
          <w:szCs w:val="28"/>
        </w:rPr>
        <w:t xml:space="preserve">对党忠诚、不负人民，就必须要“一枝一叶总关情”，以人民为“本”，以人民为“师”，以人民为“镜”，当好人民群众的“服务者”。江山就是人民、人民就是江山，打江山、守江山，守的是人民的心。中国共产党根基在人民、血脉在人民、力量在人民。过去一百年，中国共产党向人民、向历史交出了一份优异的答卷。现在，中国共产党团结带领中国人民又踏上了实现第二个百年奋斗目标新的赶考之路，实现好、维护好、发展好最广大人民群众的根本利益，是我们党工作的出发点和落脚点。年轻干部作为未来的开创者，要立足本职岗位，践行党的宗旨，主动担当重任，向着实现人民对美好生活向往的目标去，始终同人民想在一起、干在一起，把解决人民群众的“急难愁盼”作为一切工作的着力点，把党的温暖送到群众的心坎上，让改革发展成果切实惠及到群众，努力为党和人民争取更大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2025-05-10T12:43:07+08:00</dcterms:created>
  <dcterms:modified xsi:type="dcterms:W3CDTF">2025-05-10T12:43:07+08:00</dcterms:modified>
</cp:coreProperties>
</file>

<file path=docProps/custom.xml><?xml version="1.0" encoding="utf-8"?>
<Properties xmlns="http://schemas.openxmlformats.org/officeDocument/2006/custom-properties" xmlns:vt="http://schemas.openxmlformats.org/officeDocument/2006/docPropsVTypes"/>
</file>