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XX区城市公园广场管理处2025年工作思路</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区城市公园广场管理处2024年工作思路2024年，管理处紧紧围绕“XX”市容环境整治活动以及我省全面提升公园功能的品质提升方案的要求，树立精品意识，以精益求精的态度，着力精细化管理，追求精品化档次，重点抓好以下几点工作：一、继续强化环卫...</w:t>
      </w:r>
    </w:p>
    <w:p>
      <w:pPr>
        <w:ind w:left="0" w:right="0" w:firstLine="560"/>
        <w:spacing w:before="450" w:after="450" w:line="312" w:lineRule="auto"/>
      </w:pPr>
      <w:r>
        <w:rPr>
          <w:rFonts w:ascii="宋体" w:hAnsi="宋体" w:eastAsia="宋体" w:cs="宋体"/>
          <w:color w:val="000"/>
          <w:sz w:val="28"/>
          <w:szCs w:val="28"/>
        </w:rPr>
        <w:t xml:space="preserve">XX区城市公园广场管理处2025年工作思路</w:t>
      </w:r>
    </w:p>
    <w:p>
      <w:pPr>
        <w:ind w:left="0" w:right="0" w:firstLine="560"/>
        <w:spacing w:before="450" w:after="450" w:line="312" w:lineRule="auto"/>
      </w:pPr>
      <w:r>
        <w:rPr>
          <w:rFonts w:ascii="宋体" w:hAnsi="宋体" w:eastAsia="宋体" w:cs="宋体"/>
          <w:color w:val="000"/>
          <w:sz w:val="28"/>
          <w:szCs w:val="28"/>
        </w:rPr>
        <w:t xml:space="preserve">2025年，管理处紧紧围绕“XX”市容环境整治活动以及我省全面提升公园功能的品质提升方案的要求，树立精品意识，以精益求精的态度，着力精细化管理，追求精品化档次，重点抓好以下几点工作：</w:t>
      </w:r>
    </w:p>
    <w:p>
      <w:pPr>
        <w:ind w:left="0" w:right="0" w:firstLine="560"/>
        <w:spacing w:before="450" w:after="450" w:line="312" w:lineRule="auto"/>
      </w:pPr>
      <w:r>
        <w:rPr>
          <w:rFonts w:ascii="宋体" w:hAnsi="宋体" w:eastAsia="宋体" w:cs="宋体"/>
          <w:color w:val="000"/>
          <w:sz w:val="28"/>
          <w:szCs w:val="28"/>
        </w:rPr>
        <w:t xml:space="preserve">一、继续强化环卫保洁，提升洁净度。严格落实保洁制度。进一步落实划片包干责任，实施精细化管理，始终坚持高标准要求，以“严”、“细”、“精”、“勤”字贯串于工作全过程，加大日常清扫、保洁和冲洗力度，全面提升心怡广场环境质量，进一步提升洁净度。</w:t>
      </w:r>
    </w:p>
    <w:p>
      <w:pPr>
        <w:ind w:left="0" w:right="0" w:firstLine="560"/>
        <w:spacing w:before="450" w:after="450" w:line="312" w:lineRule="auto"/>
      </w:pPr>
      <w:r>
        <w:rPr>
          <w:rFonts w:ascii="宋体" w:hAnsi="宋体" w:eastAsia="宋体" w:cs="宋体"/>
          <w:color w:val="000"/>
          <w:sz w:val="28"/>
          <w:szCs w:val="28"/>
        </w:rPr>
        <w:t xml:space="preserve">二、提升园林绿化品质，提高彩化率。树立精品意识，精心打造园林景观。一是加强日常管养，开展广场内树木、草坪的修剪、施肥、撒药和浇水、清理杂草等管理工作，提高树木的成活率、成形率；二是拟对现有草坪进行更新种植果林草皮，提升园林绿化品质；三是优化树木移植，清除劣种树木、枯枝、枯树，做到保优除劣；四是针对裸露地面，结合时令季节以播撒种子方式种植耐荫树木和花卉，增大绿化覆盖面；五是加大花卉种植面积，针对时令季节种植种类花卉及造型，进一步美化广场环境。</w:t>
      </w:r>
    </w:p>
    <w:p>
      <w:pPr>
        <w:ind w:left="0" w:right="0" w:firstLine="560"/>
        <w:spacing w:before="450" w:after="450" w:line="312" w:lineRule="auto"/>
      </w:pPr>
      <w:r>
        <w:rPr>
          <w:rFonts w:ascii="宋体" w:hAnsi="宋体" w:eastAsia="宋体" w:cs="宋体"/>
          <w:color w:val="000"/>
          <w:sz w:val="28"/>
          <w:szCs w:val="28"/>
        </w:rPr>
        <w:t xml:space="preserve">三、完善公共服务设施，增强功能性。一是重点抓好广场范围内的破损路面、路灯、果壳箱、健身器材等公共设施全面的维修，加强维护，确保设施的正常使用；二是实施路灯改造工程，更新有安全隐患路灯，全面提升广场路灯亮灯率和夜间景观。</w:t>
      </w:r>
    </w:p>
    <w:p>
      <w:pPr>
        <w:ind w:left="0" w:right="0" w:firstLine="560"/>
        <w:spacing w:before="450" w:after="450" w:line="312" w:lineRule="auto"/>
      </w:pPr>
      <w:r>
        <w:rPr>
          <w:rFonts w:ascii="宋体" w:hAnsi="宋体" w:eastAsia="宋体" w:cs="宋体"/>
          <w:color w:val="000"/>
          <w:sz w:val="28"/>
          <w:szCs w:val="28"/>
        </w:rPr>
        <w:t xml:space="preserve">四、积极开展文明劝导，倡导参与度。1.加大文明宣传力度，充分利用大LED屏幕、滚动LED屏幕等进行公益广告宣传教育，教育引导市民爱环境、爱广场；2.积极开展志愿者学雷锋活动，开展文明劝导，及时纠正劝离流动商贩，劝导打牌、打赤膊、躺卧、乱丢垃圾、随地吐痰、毁坏公用设施、攀折花木、践踏绿地、乱贴乱涂、乱停乱放等不文明行为，引导市民自觉养成良好文明习惯。</w:t>
      </w:r>
    </w:p>
    <w:p>
      <w:pPr>
        <w:ind w:left="0" w:right="0" w:firstLine="560"/>
        <w:spacing w:before="450" w:after="450" w:line="312" w:lineRule="auto"/>
      </w:pPr>
      <w:r>
        <w:rPr>
          <w:rFonts w:ascii="宋体" w:hAnsi="宋体" w:eastAsia="宋体" w:cs="宋体"/>
          <w:color w:val="000"/>
          <w:sz w:val="28"/>
          <w:szCs w:val="28"/>
        </w:rPr>
        <w:t xml:space="preserve">五、紧扣安全生产主弦，强化责任制。安全生产责任重于泰山。做到三个“强化”，1.强化安全责任制度，责任到人，全面落实责任措施；2.强化每日巡查制度，每天安全管理员进行巡查、检查，做到有图像、有台帐，无盲区、无死角；3.强化重大节日活动期间排查工作，全方位整治，确保发现安全隐患及时清除。</w:t>
      </w:r>
    </w:p>
    <w:p>
      <w:pPr>
        <w:ind w:left="0" w:right="0" w:firstLine="560"/>
        <w:spacing w:before="450" w:after="450" w:line="312" w:lineRule="auto"/>
      </w:pPr>
      <w:r>
        <w:rPr>
          <w:rFonts w:ascii="宋体" w:hAnsi="宋体" w:eastAsia="宋体" w:cs="宋体"/>
          <w:color w:val="000"/>
          <w:sz w:val="28"/>
          <w:szCs w:val="28"/>
        </w:rPr>
        <w:t xml:space="preserve">六、加强管理队伍建设，提升满意度。2025年管理处将围绕为市民服务的宗旨，内强素质，外树形象，切实抓好队伍的思想、政治、业务、廉政、纪律教育，铸造一支高效、廉洁、务实，政府放心、百姓满意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2025-05-01T22:04:58+08:00</dcterms:created>
  <dcterms:modified xsi:type="dcterms:W3CDTF">2025-05-01T22:04:58+08:00</dcterms:modified>
</cp:coreProperties>
</file>

<file path=docProps/custom.xml><?xml version="1.0" encoding="utf-8"?>
<Properties xmlns="http://schemas.openxmlformats.org/officeDocument/2006/custom-properties" xmlns:vt="http://schemas.openxmlformats.org/officeDocument/2006/docPropsVTypes"/>
</file>