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围绕“全面从严治党”主题交流研讨材料</w:t>
      </w:r>
      <w:bookmarkEnd w:id="1"/>
    </w:p>
    <w:p>
      <w:pPr>
        <w:jc w:val="center"/>
        <w:spacing w:before="0" w:after="450"/>
      </w:pPr>
      <w:r>
        <w:rPr>
          <w:rFonts w:ascii="Arial" w:hAnsi="Arial" w:eastAsia="Arial" w:cs="Arial"/>
          <w:color w:val="999999"/>
          <w:sz w:val="20"/>
          <w:szCs w:val="20"/>
        </w:rPr>
        <w:t xml:space="preserve">来源：网络  作者：七色彩虹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围绕“全面从严治党”主题交流研讨材料（**派出所**）迈进新时代、解决新问题、履行新使命，关键在于保持战略定力、持续管党治党，把党建设得更加坚强有力。结合近期开展的“**”主题教育，我认为，作为党委政府“刀把子”的公安机关必须以更大决心、更...</w:t>
      </w:r>
    </w:p>
    <w:p>
      <w:pPr>
        <w:ind w:left="0" w:right="0" w:firstLine="560"/>
        <w:spacing w:before="450" w:after="450" w:line="312" w:lineRule="auto"/>
      </w:pPr>
      <w:r>
        <w:rPr>
          <w:rFonts w:ascii="宋体" w:hAnsi="宋体" w:eastAsia="宋体" w:cs="宋体"/>
          <w:color w:val="000"/>
          <w:sz w:val="28"/>
          <w:szCs w:val="28"/>
        </w:rPr>
        <w:t xml:space="preserve">围绕“全面从严治党”主题交流研讨材料</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迈进新时代、解决新问题、履行新使命，关键在于保持战略定力、持续管党治党，把党建设得更加坚强有力。结合近期开展的“**”主题教育，我认为，作为党委政府“刀把子”的公安机关必须以更大决心、更大勇气、更大力度推动全面从严治党、从严治警。</w:t>
      </w:r>
    </w:p>
    <w:p>
      <w:pPr>
        <w:ind w:left="0" w:right="0" w:firstLine="560"/>
        <w:spacing w:before="450" w:after="450" w:line="312" w:lineRule="auto"/>
      </w:pPr>
      <w:r>
        <w:rPr>
          <w:rFonts w:ascii="宋体" w:hAnsi="宋体" w:eastAsia="宋体" w:cs="宋体"/>
          <w:color w:val="000"/>
          <w:sz w:val="28"/>
          <w:szCs w:val="28"/>
        </w:rPr>
        <w:t xml:space="preserve">一、落实全面从严治党，必须政治建警、凝聚警魂。</w:t>
      </w:r>
    </w:p>
    <w:p>
      <w:pPr>
        <w:ind w:left="0" w:right="0" w:firstLine="560"/>
        <w:spacing w:before="450" w:after="450" w:line="312" w:lineRule="auto"/>
      </w:pPr>
      <w:r>
        <w:rPr>
          <w:rFonts w:ascii="宋体" w:hAnsi="宋体" w:eastAsia="宋体" w:cs="宋体"/>
          <w:color w:val="000"/>
          <w:sz w:val="28"/>
          <w:szCs w:val="28"/>
        </w:rPr>
        <w:t xml:space="preserve">公安机关必须凝聚共识，提高站位，坚定价值取向和目标导向，把思想认识统一到习近平新时代中国特色社会主义思想上来。一要牢记“公安姓党”。深刻把握公安的属性和特质，进一步增强“四个意识”，毫不动摇地坚持党对公安工作的绝对领导。深入开展公安思想政治系列主题教育，让广大公安民警坚定理想信念，砥砺前行。二要强化理论武装。深刻领会习近平新时代中国特色社会主义思想的时代背景、历史地位、科学体系、精神实质和实践要求，自觉地把这一马克思主义中国化的最新理论成果作为公安工作的思想旗帜、理论指引、根本遵循。三要明确职责使命。深刻把握中国特色社会主义进入新时代、我国社会主要矛盾发生新变化的重大政治判断，将其作为思考问题、谋划工作的最根本依据。坚持问题导向，强化责任担当，在新时代、新发展中找准公安新定位、谋求公安新作为。</w:t>
      </w:r>
    </w:p>
    <w:p>
      <w:pPr>
        <w:ind w:left="0" w:right="0" w:firstLine="560"/>
        <w:spacing w:before="450" w:after="450" w:line="312" w:lineRule="auto"/>
      </w:pPr>
      <w:r>
        <w:rPr>
          <w:rFonts w:ascii="宋体" w:hAnsi="宋体" w:eastAsia="宋体" w:cs="宋体"/>
          <w:color w:val="000"/>
          <w:sz w:val="28"/>
          <w:szCs w:val="28"/>
        </w:rPr>
        <w:t xml:space="preserve">二、落实全面从严治党，必须制度管警、严明警纪。</w:t>
      </w:r>
    </w:p>
    <w:p>
      <w:pPr>
        <w:ind w:left="0" w:right="0" w:firstLine="560"/>
        <w:spacing w:before="450" w:after="450" w:line="312" w:lineRule="auto"/>
      </w:pPr>
      <w:r>
        <w:rPr>
          <w:rFonts w:ascii="宋体" w:hAnsi="宋体" w:eastAsia="宋体" w:cs="宋体"/>
          <w:color w:val="000"/>
          <w:sz w:val="28"/>
          <w:szCs w:val="28"/>
        </w:rPr>
        <w:t xml:space="preserve">只有制度的笼子越扎越紧，制度面前人人平等、遵守制度没有特权、执行制度没有例外，全面从严治党、从严治警才能越有底气、越有成效。一要压实“一岗双责”。作为基层派出所长要以上率下立标杆，把该担的责任担起来，把该抓的工作抓到位，做到以身作则、引领示范。进一步建立健全责任清单，认真落实主体责任全程纪实制度，把责任落实情况纳入党风廉政建设考核。进一步完善责任链条，切实发挥好班子成员“关键少数”的关键作用，形成一级抓一级，层层抓落实的工作格局。二要广辟渠道监督。严密的监督是强化制度执行的根本保障。加强党内监督与民主监督、群众监督、舆论监督等有机结合，实现监督的无缝隙、零死角、全覆盖。</w:t>
      </w:r>
    </w:p>
    <w:p>
      <w:pPr>
        <w:ind w:left="0" w:right="0" w:firstLine="560"/>
        <w:spacing w:before="450" w:after="450" w:line="312" w:lineRule="auto"/>
      </w:pPr>
      <w:r>
        <w:rPr>
          <w:rFonts w:ascii="宋体" w:hAnsi="宋体" w:eastAsia="宋体" w:cs="宋体"/>
          <w:color w:val="000"/>
          <w:sz w:val="28"/>
          <w:szCs w:val="28"/>
        </w:rPr>
        <w:t xml:space="preserve">三、落实全面从严治党，必须作风塑警，壮实警威。</w:t>
      </w:r>
    </w:p>
    <w:p>
      <w:pPr>
        <w:ind w:left="0" w:right="0" w:firstLine="560"/>
        <w:spacing w:before="450" w:after="450" w:line="312" w:lineRule="auto"/>
      </w:pPr>
      <w:r>
        <w:rPr>
          <w:rFonts w:ascii="宋体" w:hAnsi="宋体" w:eastAsia="宋体" w:cs="宋体"/>
          <w:color w:val="000"/>
          <w:sz w:val="28"/>
          <w:szCs w:val="28"/>
        </w:rPr>
        <w:t xml:space="preserve">要以“**”主题教育为载体，致力将公安队伍打造成一支“对党忠诚、服务人民、执法公正、纪律严明”的正义之师、文明之师、威武之师。一要优化执法环境。坚持法治思维、严守执法底线，着力实现执法标准的体系化、执法流程的规范化、执法监督的透明化、执法效果的最大化，最大限度地提升公安执法的正面效应、减少负面效应，增强群众获得感、幸福感、安全感。二要优化警营文化。以警营廉政文化建设为主线，着力构建积极向上、健康阳光的警营文化和警营环境，坚持让事实说话、用实绩量人，以考核的杠杆作用激励队伍干事创业、担当作为。三要优化公安形象。坚持党对公安工作的绝对领导和人民公安为人民，扎实推进警务宣传，充分利用网络传媒、信息技术宣传公安、推介公安、维护公安，提升美誉度，充分展现良好形象。</w:t>
      </w:r>
    </w:p>
    <w:p>
      <w:pPr>
        <w:ind w:left="0" w:right="0" w:firstLine="560"/>
        <w:spacing w:before="450" w:after="450" w:line="312" w:lineRule="auto"/>
      </w:pPr>
      <w:r>
        <w:rPr>
          <w:rFonts w:ascii="宋体" w:hAnsi="宋体" w:eastAsia="宋体" w:cs="宋体"/>
          <w:color w:val="000"/>
          <w:sz w:val="28"/>
          <w:szCs w:val="28"/>
        </w:rPr>
        <w:t xml:space="preserve">四、落实全面从严治党，必须改革强警，铸牢警盾。</w:t>
      </w:r>
    </w:p>
    <w:p>
      <w:pPr>
        <w:ind w:left="0" w:right="0" w:firstLine="560"/>
        <w:spacing w:before="450" w:after="450" w:line="312" w:lineRule="auto"/>
      </w:pPr>
      <w:r>
        <w:rPr>
          <w:rFonts w:ascii="宋体" w:hAnsi="宋体" w:eastAsia="宋体" w:cs="宋体"/>
          <w:color w:val="000"/>
          <w:sz w:val="28"/>
          <w:szCs w:val="28"/>
        </w:rPr>
        <w:t xml:space="preserve">坚持全面深化改革，以建设“枫桥式派出所”为契机，紧紧抓住制约公安工作和队伍建设发展的体制机制难题，加快推动各项改革措施落地见效。一要强化理念创新。理念决定高度、思路决定出路。主动适应大数据、互联网时代要求，坚持共享共建、整合共赢的理念；主动适应风险社会特点，坚持政府与社会携手，各归其位、各担其责、共防共治、共保平安的理念，以思想观念的更新带动公安工作的创新。二要强化科技应用。要主动学习、引进、运用新技术，持续推进大数据建设，推动警务资源合理分配，推出更多现代警务产品，提升警务运行的效率和质量。三要强化人才储备。建立以大数据为中心的专业人才库，推进全警数据理念的培植和情报数据人才的挖掘培养，着力打造一批既懂公安业务、又懂科技信息化建设应用的“高精尖”复合型人才，为社会治理创新发展提供强大的动力和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2025-06-16T08:57:13+08:00</dcterms:created>
  <dcterms:modified xsi:type="dcterms:W3CDTF">2025-06-16T08:57:13+08:00</dcterms:modified>
</cp:coreProperties>
</file>

<file path=docProps/custom.xml><?xml version="1.0" encoding="utf-8"?>
<Properties xmlns="http://schemas.openxmlformats.org/officeDocument/2006/custom-properties" xmlns:vt="http://schemas.openxmlformats.org/officeDocument/2006/docPropsVTypes"/>
</file>