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乡镇复工复产疫情应急处置预案</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乡镇复工复产疫情应急处置预案为切实加强全镇复工复产企业X疫情防控工作，及时有效处置疫情，特制定本预案。一、适用范围。全镇复工复产企业。二、应对措施（一）隔离。发现员工有发热、乏力、干咳等健康异常情况，企业应嘱其停工，并与其他人员隔离。（二）...</w:t>
      </w:r>
    </w:p>
    <w:p>
      <w:pPr>
        <w:ind w:left="0" w:right="0" w:firstLine="560"/>
        <w:spacing w:before="450" w:after="450" w:line="312" w:lineRule="auto"/>
      </w:pPr>
      <w:r>
        <w:rPr>
          <w:rFonts w:ascii="宋体" w:hAnsi="宋体" w:eastAsia="宋体" w:cs="宋体"/>
          <w:color w:val="000"/>
          <w:sz w:val="28"/>
          <w:szCs w:val="28"/>
        </w:rPr>
        <w:t xml:space="preserve">乡镇复工复产疫情应急处置预案</w:t>
      </w:r>
    </w:p>
    <w:p>
      <w:pPr>
        <w:ind w:left="0" w:right="0" w:firstLine="560"/>
        <w:spacing w:before="450" w:after="450" w:line="312" w:lineRule="auto"/>
      </w:pPr>
      <w:r>
        <w:rPr>
          <w:rFonts w:ascii="宋体" w:hAnsi="宋体" w:eastAsia="宋体" w:cs="宋体"/>
          <w:color w:val="000"/>
          <w:sz w:val="28"/>
          <w:szCs w:val="28"/>
        </w:rPr>
        <w:t xml:space="preserve">为切实加强全镇复工复产企业X疫情防控工作，及时有效处置疫情，特制定本预案。</w:t>
      </w:r>
    </w:p>
    <w:p>
      <w:pPr>
        <w:ind w:left="0" w:right="0" w:firstLine="560"/>
        <w:spacing w:before="450" w:after="450" w:line="312" w:lineRule="auto"/>
      </w:pPr>
      <w:r>
        <w:rPr>
          <w:rFonts w:ascii="宋体" w:hAnsi="宋体" w:eastAsia="宋体" w:cs="宋体"/>
          <w:color w:val="000"/>
          <w:sz w:val="28"/>
          <w:szCs w:val="28"/>
        </w:rPr>
        <w:t xml:space="preserve">一、适用范围。全镇复工复产企业。</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（一）隔离。发现员工有发热、乏力、干咳等健康异常情况，企业应嘱其停工，并与其他人员隔离。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（二）报告。企业同步报告属地村委会和村卫生室。</w:t>
      </w:r>
    </w:p>
    <w:p>
      <w:pPr>
        <w:ind w:left="0" w:right="0" w:firstLine="560"/>
        <w:spacing w:before="450" w:after="450" w:line="312" w:lineRule="auto"/>
      </w:pPr>
      <w:r>
        <w:rPr>
          <w:rFonts w:ascii="宋体" w:hAnsi="宋体" w:eastAsia="宋体" w:cs="宋体"/>
          <w:color w:val="000"/>
          <w:sz w:val="28"/>
          <w:szCs w:val="28"/>
        </w:rPr>
        <w:t xml:space="preserve">（三）流调。由村卫生室对其进行流行病学调查，询问了解近14天有无疫情重点地区居住史、旅行史或与其他病人接触史等。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四）送诊。对疑似“X”患者，村卫生所要立即告知镇卫生院，由镇卫生院告知市急救中心（电话：120）将员工转运至桂平市人民医院就诊；对无流行病学史的发热患者，嘱其戴好口罩，由企业送至镇卫生院就诊。</w:t>
      </w:r>
    </w:p>
    <w:p>
      <w:pPr>
        <w:ind w:left="0" w:right="0" w:firstLine="560"/>
        <w:spacing w:before="450" w:after="450" w:line="312" w:lineRule="auto"/>
      </w:pPr>
      <w:r>
        <w:rPr>
          <w:rFonts w:ascii="宋体" w:hAnsi="宋体" w:eastAsia="宋体" w:cs="宋体"/>
          <w:color w:val="000"/>
          <w:sz w:val="28"/>
          <w:szCs w:val="28"/>
        </w:rPr>
        <w:t xml:space="preserve">（五）随访。企业应全程随访员工就诊信息。如发现不能排除“X”，应立即启动企业传染病疫情应急预案。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六）出现疑似病人。企业接到市疾病预防控制中心的疑似病人通报后，应协助开展调查处置，做好疑似病人密切接触者的排查登记，及时调查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七）出现确诊病人。企业接到市疾病预防控制中心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确认为疫点单位后按封闭隔离要求进行疫情处置。</w:t>
      </w:r>
    </w:p>
    <w:p>
      <w:pPr>
        <w:ind w:left="0" w:right="0" w:firstLine="560"/>
        <w:spacing w:before="450" w:after="450" w:line="312" w:lineRule="auto"/>
      </w:pPr>
      <w:r>
        <w:rPr>
          <w:rFonts w:ascii="宋体" w:hAnsi="宋体" w:eastAsia="宋体" w:cs="宋体"/>
          <w:color w:val="000"/>
          <w:sz w:val="28"/>
          <w:szCs w:val="28"/>
        </w:rPr>
        <w:t xml:space="preserve">（八）加强分类管理处置。发生1例病人，或者发生1起因企业外接触原因导致感染的聚集性疫情，经流行病学调查，未发生企业内传播的，实施分区管理，对出入企业的人员进行体温监测及健康状况检查，最大程度地减少员工集中，分散做好防护，并视具体情况采取轮休或部分停产停工措施。发生2例以上病人或发生2起互不关联的因企业外接触原因导致感染的聚集性疫情，或发生1起因企业内部接触原因导致感染的聚集性疫情，应根据环境、接触程度、个人防护情况判定的传播范围实施局部临时停工，并视疫情发展情况和疾病预防控制机构评估情况，采取相应的防控处置措施，必要时实行全面停工。</w:t>
      </w:r>
    </w:p>
    <w:p>
      <w:pPr>
        <w:ind w:left="0" w:right="0" w:firstLine="560"/>
        <w:spacing w:before="450" w:after="450" w:line="312" w:lineRule="auto"/>
      </w:pPr>
      <w:r>
        <w:rPr>
          <w:rFonts w:ascii="宋体" w:hAnsi="宋体" w:eastAsia="宋体" w:cs="宋体"/>
          <w:color w:val="000"/>
          <w:sz w:val="28"/>
          <w:szCs w:val="28"/>
        </w:rPr>
        <w:t xml:space="preserve">（九）严格落实医学观察措施。原则上，密切接触者为与病人共同居住、工作（如办公室、车间、班组等），或其他有密切接触的人员，如同电梯、同走廊、同公共卫生间等；一同乘坐通勤车的，如全封闭空调客车的所有人员；通风普通客车的前后3排座位乘客和驾乘人员，以及经现场调查评估认定符合密切接触者条件的人员。相关人员经市疾病预防控制中心调查判定为密切接触者的，统一集中到市指定的场所，实施14天集中隔离医学观察，在未实施前，应就地减少流动；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三、预案管理及实施。镇疫情防控工作领导小组负责辖区内企业复工复产疫情发现和应急处置工作，督促企业、村完善疫情监测和报告机制。企业落实复工复产后疫情防控主体责任，严格落实每日监测员工体温和健康状况，及时发现员工健康异常情况，落实隔离、报告和送诊专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2025-08-06T08:55:31+08:00</dcterms:created>
  <dcterms:modified xsi:type="dcterms:W3CDTF">2025-08-06T08:55:31+08:00</dcterms:modified>
</cp:coreProperties>
</file>

<file path=docProps/custom.xml><?xml version="1.0" encoding="utf-8"?>
<Properties xmlns="http://schemas.openxmlformats.org/officeDocument/2006/custom-properties" xmlns:vt="http://schemas.openxmlformats.org/officeDocument/2006/docPropsVTypes"/>
</file>