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区防汛抢险工作应急总体方案</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2024年XX区防汛抢险工作应急总体方案按照《XX市XX区2024年防汛抢险应急预案》的相关要求，结合我局的工作职责和实际情况，制定我局2024年防汛抢险应急总体方案。一、加强组织领导成立以局党组书记、局长为组长,班子成员及各分管领导为副组...</w:t>
      </w:r>
    </w:p>
    <w:p>
      <w:pPr>
        <w:ind w:left="0" w:right="0" w:firstLine="560"/>
        <w:spacing w:before="450" w:after="450" w:line="312" w:lineRule="auto"/>
      </w:pPr>
      <w:r>
        <w:rPr>
          <w:rFonts w:ascii="宋体" w:hAnsi="宋体" w:eastAsia="宋体" w:cs="宋体"/>
          <w:color w:val="000"/>
          <w:sz w:val="28"/>
          <w:szCs w:val="28"/>
        </w:rPr>
        <w:t xml:space="preserve">2024年XX区防汛抢险工作应急总体方案</w:t>
      </w:r>
    </w:p>
    <w:p>
      <w:pPr>
        <w:ind w:left="0" w:right="0" w:firstLine="560"/>
        <w:spacing w:before="450" w:after="450" w:line="312" w:lineRule="auto"/>
      </w:pPr>
      <w:r>
        <w:rPr>
          <w:rFonts w:ascii="宋体" w:hAnsi="宋体" w:eastAsia="宋体" w:cs="宋体"/>
          <w:color w:val="000"/>
          <w:sz w:val="28"/>
          <w:szCs w:val="28"/>
        </w:rPr>
        <w:t xml:space="preserve">按照《XX市XX区2024年防汛抢险应急预案》的相关要求，结合我局的工作职责和实际情况，制定我局2024年防汛抢险应急总体方案。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党组书记、局长为组长,班子成员及各分管领导为副组长的防汛抢险工作领导小组。领导小组办公室设在建筑管理科，副局长兼任办公室主任，主要负责组织协调全局的防汛抢险工作。领导小组办公室具体负责收集、整理防汛抢险工作信息、情况。督促、指导相关科室开展防汛排涝专项检查，及时报送相关工作信息。</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建管科负责对相关牵头科室的防汛抢险应急预案、设施设备器材到位、人员配备情况进行督促检查，并适时组织演练，确保防汛工作落到实处。</w:t>
      </w:r>
    </w:p>
    <w:p>
      <w:pPr>
        <w:ind w:left="0" w:right="0" w:firstLine="560"/>
        <w:spacing w:before="450" w:after="450" w:line="312" w:lineRule="auto"/>
      </w:pPr>
      <w:r>
        <w:rPr>
          <w:rFonts w:ascii="宋体" w:hAnsi="宋体" w:eastAsia="宋体" w:cs="宋体"/>
          <w:color w:val="000"/>
          <w:sz w:val="28"/>
          <w:szCs w:val="28"/>
        </w:rPr>
        <w:t xml:space="preserve">质监站负责组织实施我区行政区域内区管建筑工地施工现场防汛抢险应急工作并制定全区建筑工地防汛抢险工作应急预案。</w:t>
      </w:r>
    </w:p>
    <w:p>
      <w:pPr>
        <w:ind w:left="0" w:right="0" w:firstLine="560"/>
        <w:spacing w:before="450" w:after="450" w:line="312" w:lineRule="auto"/>
      </w:pPr>
      <w:r>
        <w:rPr>
          <w:rFonts w:ascii="宋体" w:hAnsi="宋体" w:eastAsia="宋体" w:cs="宋体"/>
          <w:color w:val="000"/>
          <w:sz w:val="28"/>
          <w:szCs w:val="28"/>
        </w:rPr>
        <w:t xml:space="preserve">市政设施养护中心（排水设施管理中心）负责组织实施我区城乡桥梁、道路和排水设施防汛抢险应急工作并制定全区城乡桥梁、道路和排水设施防汛抢险工作应急预案。</w:t>
      </w:r>
    </w:p>
    <w:p>
      <w:pPr>
        <w:ind w:left="0" w:right="0" w:firstLine="560"/>
        <w:spacing w:before="450" w:after="450" w:line="312" w:lineRule="auto"/>
      </w:pPr>
      <w:r>
        <w:rPr>
          <w:rFonts w:ascii="宋体" w:hAnsi="宋体" w:eastAsia="宋体" w:cs="宋体"/>
          <w:color w:val="000"/>
          <w:sz w:val="28"/>
          <w:szCs w:val="28"/>
        </w:rPr>
        <w:t xml:space="preserve">人防科负责组织实施我区人防工程防汛抢险应急工作并制定全区人防工程防汛抢险工作应急预案。</w:t>
      </w:r>
    </w:p>
    <w:p>
      <w:pPr>
        <w:ind w:left="0" w:right="0" w:firstLine="560"/>
        <w:spacing w:before="450" w:after="450" w:line="312" w:lineRule="auto"/>
      </w:pPr>
      <w:r>
        <w:rPr>
          <w:rFonts w:ascii="宋体" w:hAnsi="宋体" w:eastAsia="宋体" w:cs="宋体"/>
          <w:color w:val="000"/>
          <w:sz w:val="28"/>
          <w:szCs w:val="28"/>
        </w:rPr>
        <w:t xml:space="preserve">交通综合服务中心负责组织实施我区交通运输行业防汛抢险应急工作并制定全区交通运输行业防汛抢险工作应急预案。</w:t>
      </w:r>
    </w:p>
    <w:p>
      <w:pPr>
        <w:ind w:left="0" w:right="0" w:firstLine="560"/>
        <w:spacing w:before="450" w:after="450" w:line="312" w:lineRule="auto"/>
      </w:pPr>
      <w:r>
        <w:rPr>
          <w:rFonts w:ascii="宋体" w:hAnsi="宋体" w:eastAsia="宋体" w:cs="宋体"/>
          <w:color w:val="000"/>
          <w:sz w:val="28"/>
          <w:szCs w:val="28"/>
        </w:rPr>
        <w:t xml:space="preserve">物管科负责组织实施我区物业服务行业防汛抢险应急工作并制定全区物业服务行业防汛抢险工作应急预案。</w:t>
      </w:r>
    </w:p>
    <w:p>
      <w:pPr>
        <w:ind w:left="0" w:right="0" w:firstLine="560"/>
        <w:spacing w:before="450" w:after="450" w:line="312" w:lineRule="auto"/>
      </w:pPr>
      <w:r>
        <w:rPr>
          <w:rFonts w:ascii="宋体" w:hAnsi="宋体" w:eastAsia="宋体" w:cs="宋体"/>
          <w:color w:val="000"/>
          <w:sz w:val="28"/>
          <w:szCs w:val="28"/>
        </w:rPr>
        <w:t xml:space="preserve">住保科负责协调、督促百年春熙公司做好直管公房的防汛工作并制定直管公房防汛抢险工作应急预案。</w:t>
      </w:r>
    </w:p>
    <w:p>
      <w:pPr>
        <w:ind w:left="0" w:right="0" w:firstLine="560"/>
        <w:spacing w:before="450" w:after="450" w:line="312" w:lineRule="auto"/>
      </w:pPr>
      <w:r>
        <w:rPr>
          <w:rFonts w:ascii="宋体" w:hAnsi="宋体" w:eastAsia="宋体" w:cs="宋体"/>
          <w:color w:val="000"/>
          <w:sz w:val="28"/>
          <w:szCs w:val="28"/>
        </w:rPr>
        <w:t xml:space="preserve">三、应急处置流程</w:t>
      </w:r>
    </w:p>
    <w:p>
      <w:pPr>
        <w:ind w:left="0" w:right="0" w:firstLine="560"/>
        <w:spacing w:before="450" w:after="450" w:line="312" w:lineRule="auto"/>
      </w:pPr>
      <w:r>
        <w:rPr>
          <w:rFonts w:ascii="宋体" w:hAnsi="宋体" w:eastAsia="宋体" w:cs="宋体"/>
          <w:color w:val="000"/>
          <w:sz w:val="28"/>
          <w:szCs w:val="28"/>
        </w:rPr>
        <w:t xml:space="preserve">（一）接到强降雨防汛预警时</w:t>
      </w:r>
    </w:p>
    <w:p>
      <w:pPr>
        <w:ind w:left="0" w:right="0" w:firstLine="560"/>
        <w:spacing w:before="450" w:after="450" w:line="312" w:lineRule="auto"/>
      </w:pPr>
      <w:r>
        <w:rPr>
          <w:rFonts w:ascii="宋体" w:hAnsi="宋体" w:eastAsia="宋体" w:cs="宋体"/>
          <w:color w:val="000"/>
          <w:sz w:val="28"/>
          <w:szCs w:val="28"/>
        </w:rPr>
        <w:t xml:space="preserve">领导小组办公室（建筑管理科）接到区防汛办发布的强降雨天气预警信息后，第一时间将预警信息以短信群发的方式通知全体局班子成员、分管领导和各科室负责人，各分管领导按应急预案迅速组织分管科室负责人做好相关等级的应急准备工作。</w:t>
      </w:r>
    </w:p>
    <w:p>
      <w:pPr>
        <w:ind w:left="0" w:right="0" w:firstLine="560"/>
        <w:spacing w:before="450" w:after="450" w:line="312" w:lineRule="auto"/>
      </w:pPr>
      <w:r>
        <w:rPr>
          <w:rFonts w:ascii="宋体" w:hAnsi="宋体" w:eastAsia="宋体" w:cs="宋体"/>
          <w:color w:val="000"/>
          <w:sz w:val="28"/>
          <w:szCs w:val="28"/>
        </w:rPr>
        <w:t xml:space="preserve">（二）接到各类（蓝、黄、橙、红色）抢险预案启动命令时</w:t>
      </w:r>
    </w:p>
    <w:p>
      <w:pPr>
        <w:ind w:left="0" w:right="0" w:firstLine="560"/>
        <w:spacing w:before="450" w:after="450" w:line="312" w:lineRule="auto"/>
      </w:pPr>
      <w:r>
        <w:rPr>
          <w:rFonts w:ascii="宋体" w:hAnsi="宋体" w:eastAsia="宋体" w:cs="宋体"/>
          <w:color w:val="000"/>
          <w:sz w:val="28"/>
          <w:szCs w:val="28"/>
        </w:rPr>
        <w:t xml:space="preserve">1.在正常上班期间，领导小组办公室（建筑管理科）接到区防汛办下达的各类抢险预案启动命令后，第一时间向局主要领导及分管领导汇报，并按局主要领导指令通知相关分管领导及科室负责人，相关人员按照相应预案开展应急抢险工作。</w:t>
      </w:r>
    </w:p>
    <w:p>
      <w:pPr>
        <w:ind w:left="0" w:right="0" w:firstLine="560"/>
        <w:spacing w:before="450" w:after="450" w:line="312" w:lineRule="auto"/>
      </w:pPr>
      <w:r>
        <w:rPr>
          <w:rFonts w:ascii="宋体" w:hAnsi="宋体" w:eastAsia="宋体" w:cs="宋体"/>
          <w:color w:val="000"/>
          <w:sz w:val="28"/>
          <w:szCs w:val="28"/>
        </w:rPr>
        <w:t xml:space="preserve">2.在节假日及夜间值班期间，局值班人员接到区防汛办下达的各类抢险预案启动命令后，第一时间向带班领导报告，由带班领导向局主要领导汇报，值班人员作好值班记录。同时，值班人员按带班领导要求通知相关分管领导及相关科室负责人按照相应预案开展应急抢险工作。</w:t>
      </w:r>
    </w:p>
    <w:p>
      <w:pPr>
        <w:ind w:left="0" w:right="0" w:firstLine="560"/>
        <w:spacing w:before="450" w:after="450" w:line="312" w:lineRule="auto"/>
      </w:pPr>
      <w:r>
        <w:rPr>
          <w:rFonts w:ascii="宋体" w:hAnsi="宋体" w:eastAsia="宋体" w:cs="宋体"/>
          <w:color w:val="000"/>
          <w:sz w:val="28"/>
          <w:szCs w:val="28"/>
        </w:rPr>
        <w:t xml:space="preserve">3.领导小组办公室（建筑管理科）在防汛抢险期间，注意及时收集、整理相关工作信息，按要求及时上报区防汛办，直至抢险预案启动命令解除。</w:t>
      </w:r>
    </w:p>
    <w:p>
      <w:pPr>
        <w:ind w:left="0" w:right="0" w:firstLine="560"/>
        <w:spacing w:before="450" w:after="450" w:line="312" w:lineRule="auto"/>
      </w:pPr>
      <w:r>
        <w:rPr>
          <w:rFonts w:ascii="宋体" w:hAnsi="宋体" w:eastAsia="宋体" w:cs="宋体"/>
          <w:color w:val="000"/>
          <w:sz w:val="28"/>
          <w:szCs w:val="28"/>
        </w:rPr>
        <w:t xml:space="preserve">四、强化保障措施</w:t>
      </w:r>
    </w:p>
    <w:p>
      <w:pPr>
        <w:ind w:left="0" w:right="0" w:firstLine="560"/>
        <w:spacing w:before="450" w:after="450" w:line="312" w:lineRule="auto"/>
      </w:pPr>
      <w:r>
        <w:rPr>
          <w:rFonts w:ascii="宋体" w:hAnsi="宋体" w:eastAsia="宋体" w:cs="宋体"/>
          <w:color w:val="000"/>
          <w:sz w:val="28"/>
          <w:szCs w:val="28"/>
        </w:rPr>
        <w:t xml:space="preserve">（一）健全值班制度。我局汛期内实行24小时昼夜值班制度，我局昼夜值班电话为XX。值班人员要认真履行职责，坚守值班岗位，做好各种记录，做好交接班工作，并及时向有关领导报告预警、险情、灾情情况。全局干部职工移动通讯设备保持每天24小时畅通，确保险情发生时能立即出动。</w:t>
      </w:r>
    </w:p>
    <w:p>
      <w:pPr>
        <w:ind w:left="0" w:right="0" w:firstLine="560"/>
        <w:spacing w:before="450" w:after="450" w:line="312" w:lineRule="auto"/>
      </w:pPr>
      <w:r>
        <w:rPr>
          <w:rFonts w:ascii="宋体" w:hAnsi="宋体" w:eastAsia="宋体" w:cs="宋体"/>
          <w:color w:val="000"/>
          <w:sz w:val="28"/>
          <w:szCs w:val="28"/>
        </w:rPr>
        <w:t xml:space="preserve">（二）加强统筹协调。领导小组办公室（建筑管理科）对相关科室的人员队伍、物资器材的落实情况要进行检查和统筹协调，一旦出现力量不够或物资器材短缺要及时调配，相关分管领导及科室要积极配合与支持，确保整体工作运转顺畅高效。</w:t>
      </w:r>
    </w:p>
    <w:p>
      <w:pPr>
        <w:ind w:left="0" w:right="0" w:firstLine="560"/>
        <w:spacing w:before="450" w:after="450" w:line="312" w:lineRule="auto"/>
      </w:pPr>
      <w:r>
        <w:rPr>
          <w:rFonts w:ascii="宋体" w:hAnsi="宋体" w:eastAsia="宋体" w:cs="宋体"/>
          <w:color w:val="000"/>
          <w:sz w:val="28"/>
          <w:szCs w:val="28"/>
        </w:rPr>
        <w:t xml:space="preserve">（三）深化监督检查。领导小组办公室（建筑管理科）要会同局办公室、局纪检组加强对相关应急预案责任科室的工作落实情况进行督促检查，并纳入评先评优或个人绩效，确保人员职责清、物资器材储备好、抢险队伍反应快。对因工作不到位、疏忽而导致发生人员伤亡和重大财产损失的，将根据相关规定进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2025-05-03T07:24:03+08:00</dcterms:created>
  <dcterms:modified xsi:type="dcterms:W3CDTF">2025-05-03T07:24:03+08:00</dcterms:modified>
</cp:coreProperties>
</file>

<file path=docProps/custom.xml><?xml version="1.0" encoding="utf-8"?>
<Properties xmlns="http://schemas.openxmlformats.org/officeDocument/2006/custom-properties" xmlns:vt="http://schemas.openxmlformats.org/officeDocument/2006/docPropsVTypes"/>
</file>