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关于2025年交警大队网络意识形态工作分析报告（范文大全）</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交警大队网络意识形态工作分析报告关于2024年交警大队网络意识形态工作分析报告范文2024年，xx大队在市公安局和交警支队党委的正确领导下，坚持以习近平新时代中国特色社会主义思想为指导，结合工作实际，通过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第一篇：关于2025年交警大队网络意识形态工作分析报告</w:t>
      </w:r>
    </w:p>
    <w:p>
      <w:pPr>
        <w:ind w:left="0" w:right="0" w:firstLine="560"/>
        <w:spacing w:before="450" w:after="450" w:line="312" w:lineRule="auto"/>
      </w:pPr>
      <w:r>
        <w:rPr>
          <w:rFonts w:ascii="宋体" w:hAnsi="宋体" w:eastAsia="宋体" w:cs="宋体"/>
          <w:color w:val="000"/>
          <w:sz w:val="28"/>
          <w:szCs w:val="28"/>
        </w:rPr>
        <w:t xml:space="preserve">关于2025年交警大队网络意识形态工作分析报告范文</w:t>
      </w:r>
    </w:p>
    <w:p>
      <w:pPr>
        <w:ind w:left="0" w:right="0" w:firstLine="560"/>
        <w:spacing w:before="450" w:after="450" w:line="312" w:lineRule="auto"/>
      </w:pPr>
      <w:r>
        <w:rPr>
          <w:rFonts w:ascii="宋体" w:hAnsi="宋体" w:eastAsia="宋体" w:cs="宋体"/>
          <w:color w:val="000"/>
          <w:sz w:val="28"/>
          <w:szCs w:val="28"/>
        </w:rPr>
        <w:t xml:space="preserve">2025年，xx大队在市公安局和交警支队党委的正确领导下，坚持以习近平新时代中国特色社会主义思想为指导，结合工作实际，通过加强组织领导、深化理论学习、培树先进典型等不断提升网络意识形态工作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大队主要领导高度重视网络意识形态工作，把网络意识形态工作纳入年度工作要点和党建工作计划中，做到与业务工作同部署、同落实、同检查。大队及时成立由党支部书记任组长，其他支委任副组长，各党小组组长为成员的网络意识形态工作领导小组，研究制定了《xx大队落实网络意识形态工作责任制实施方案》，健全网络意识形态工作责任制。大队党支部坚持“一把手”亲自抓，定期分析网络意识形态领域的动态动向，正确判断网络意识形态领域形势，不断研究新情况、解决新问题；各支委根据工作分工，要求分管各中队科室要认真学习领会上级工作要求，进一步增强做好网络意识形态工作、履行从严治党主体责任的意识，为做好大队网络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（二）强化理论武装，统一思想认识</w:t>
      </w:r>
    </w:p>
    <w:p>
      <w:pPr>
        <w:ind w:left="0" w:right="0" w:firstLine="560"/>
        <w:spacing w:before="450" w:after="450" w:line="312" w:lineRule="auto"/>
      </w:pPr>
      <w:r>
        <w:rPr>
          <w:rFonts w:ascii="宋体" w:hAnsi="宋体" w:eastAsia="宋体" w:cs="宋体"/>
          <w:color w:val="000"/>
          <w:sz w:val="28"/>
          <w:szCs w:val="28"/>
        </w:rPr>
        <w:t xml:space="preserve">一是建立常态学习教育机制，做到学深悟透融会贯通。大队细化制定年度、季度和月学习计划，结合“三会一课”、“主题党日活动”、“组织生活会”等活动，召开专题研讨会，全面深入学习深入习近平总书记关于宣传思想工作和网络强国的重要思想，认真领会贯彻上级公安机关党委关于推进网络意识形态工作的部署要求。二是结合实际自主深入学习，做到统一思想凝聚共识。大队全体民警、文职、协勤通过借助“学习强国”、“xx学习网”等多种平台、坚持每日理论学习，关注时事政治，强化“公安姓党”的思想认识，加深“对党忠诚、服务人民、执法公正、纪律严明”的使命意识。</w:t>
      </w:r>
    </w:p>
    <w:p>
      <w:pPr>
        <w:ind w:left="0" w:right="0" w:firstLine="560"/>
        <w:spacing w:before="450" w:after="450" w:line="312" w:lineRule="auto"/>
      </w:pPr>
      <w:r>
        <w:rPr>
          <w:rFonts w:ascii="宋体" w:hAnsi="宋体" w:eastAsia="宋体" w:cs="宋体"/>
          <w:color w:val="000"/>
          <w:sz w:val="28"/>
          <w:szCs w:val="28"/>
        </w:rPr>
        <w:t xml:space="preserve">（三）强化风险排查，坚决严格把控</w:t>
      </w:r>
    </w:p>
    <w:p>
      <w:pPr>
        <w:ind w:left="0" w:right="0" w:firstLine="560"/>
        <w:spacing w:before="450" w:after="450" w:line="312" w:lineRule="auto"/>
      </w:pPr>
      <w:r>
        <w:rPr>
          <w:rFonts w:ascii="宋体" w:hAnsi="宋体" w:eastAsia="宋体" w:cs="宋体"/>
          <w:color w:val="000"/>
          <w:sz w:val="28"/>
          <w:szCs w:val="28"/>
        </w:rPr>
        <w:t xml:space="preserve">为加强网络意识形态阵地管理，大队制定《xx交警大队网络信息发布规范和审核制度》，按照分级分类管理和逐级上报审核的严密模式，严格把关对外宣传信息。同时大队定期组织对网络意识形态领域存在的风险隐患进行深入排查，一是对内部文件进行再核查，组织专门人员对单位印发的各类文件进行了审核，确保文中没有出现错误的言论及导向；二是对大队网站、微博、微信、微信群等网络工作平台发布内容及入群成员管理进行审查。通过查阅发布、转发的信息，排查是否存在发布错误言论、煽动群众情绪等问题经过筛查，大队全体干部的思想状态能做到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（四）强化宣传引导，培树先进典型</w:t>
      </w:r>
    </w:p>
    <w:p>
      <w:pPr>
        <w:ind w:left="0" w:right="0" w:firstLine="560"/>
        <w:spacing w:before="450" w:after="450" w:line="312" w:lineRule="auto"/>
      </w:pPr>
      <w:r>
        <w:rPr>
          <w:rFonts w:ascii="宋体" w:hAnsi="宋体" w:eastAsia="宋体" w:cs="宋体"/>
          <w:color w:val="000"/>
          <w:sz w:val="28"/>
          <w:szCs w:val="28"/>
        </w:rPr>
        <w:t xml:space="preserve">大队正确把握宣传方向，充分发挥主流媒体和官方媒体作用，多形式、全方位开展交通安全宣传和队伍正面典型宣传，树立公安交警良好形象，累计在公安部交管局微博、微信、人民公安报、《道路交通管理杂志》等官方媒体和新华网、中国网、中国交通频道、“央视频”等央级媒体报道23条，在福建日报、福建电视台等省级媒体报道XXX条，在xx报、xx电视台等市级主流媒体报道xxx条，举办夜查执法直播活动x次吸引x万余人在线互动。</w:t>
      </w:r>
    </w:p>
    <w:p>
      <w:pPr>
        <w:ind w:left="0" w:right="0" w:firstLine="560"/>
        <w:spacing w:before="450" w:after="450" w:line="312" w:lineRule="auto"/>
      </w:pPr>
      <w:r>
        <w:rPr>
          <w:rFonts w:ascii="宋体" w:hAnsi="宋体" w:eastAsia="宋体" w:cs="宋体"/>
          <w:color w:val="000"/>
          <w:sz w:val="28"/>
          <w:szCs w:val="28"/>
        </w:rPr>
        <w:t xml:space="preserve">二、存在的短板和不足</w:t>
      </w:r>
    </w:p>
    <w:p>
      <w:pPr>
        <w:ind w:left="0" w:right="0" w:firstLine="560"/>
        <w:spacing w:before="450" w:after="450" w:line="312" w:lineRule="auto"/>
      </w:pPr>
      <w:r>
        <w:rPr>
          <w:rFonts w:ascii="宋体" w:hAnsi="宋体" w:eastAsia="宋体" w:cs="宋体"/>
          <w:color w:val="000"/>
          <w:sz w:val="28"/>
          <w:szCs w:val="28"/>
        </w:rPr>
        <w:t xml:space="preserve">今年来，xx大队网络意识形态工作取得了一定成效，但仍存在一些不足，主要是对于新媒体运营力度不够，对于微信群、公众号、微博、抖音等新兴媒体的应用和引导管理需要进一步探索，先进典型对外宣传力度还需进一步加强。</w:t>
      </w:r>
    </w:p>
    <w:p>
      <w:pPr>
        <w:ind w:left="0" w:right="0" w:firstLine="560"/>
        <w:spacing w:before="450" w:after="450" w:line="312" w:lineRule="auto"/>
      </w:pPr>
      <w:r>
        <w:rPr>
          <w:rFonts w:ascii="宋体" w:hAnsi="宋体" w:eastAsia="宋体" w:cs="宋体"/>
          <w:color w:val="000"/>
          <w:sz w:val="28"/>
          <w:szCs w:val="28"/>
        </w:rPr>
        <w:t xml:space="preserve">三、下阶段努力方向</w:t>
      </w:r>
    </w:p>
    <w:p>
      <w:pPr>
        <w:ind w:left="0" w:right="0" w:firstLine="560"/>
        <w:spacing w:before="450" w:after="450" w:line="312" w:lineRule="auto"/>
      </w:pPr>
      <w:r>
        <w:rPr>
          <w:rFonts w:ascii="宋体" w:hAnsi="宋体" w:eastAsia="宋体" w:cs="宋体"/>
          <w:color w:val="000"/>
          <w:sz w:val="28"/>
          <w:szCs w:val="28"/>
        </w:rPr>
        <w:t xml:space="preserve">一是牢牢把握正确宣传导向。大队将进一步认识网络意识形态工作的重要性，进一步完善意识形态工作责任制，加强网络意识形态工作的引导力和管控力，牢牢把握好正确的政治方向，坚决贯彻“两个维护”，重点加强正面宣传，加强精神文明建设，着力宣传以党建为引领，持续抓好政治理论和意识形态学习教育。</w:t>
      </w:r>
    </w:p>
    <w:p>
      <w:pPr>
        <w:ind w:left="0" w:right="0" w:firstLine="560"/>
        <w:spacing w:before="450" w:after="450" w:line="312" w:lineRule="auto"/>
      </w:pPr>
      <w:r>
        <w:rPr>
          <w:rFonts w:ascii="宋体" w:hAnsi="宋体" w:eastAsia="宋体" w:cs="宋体"/>
          <w:color w:val="000"/>
          <w:sz w:val="28"/>
          <w:szCs w:val="28"/>
        </w:rPr>
        <w:t xml:space="preserve">二是强化宣传思想阵地建设。大队将着力加强宣传思想阵地建设与管理，科学分析意识形态领域风险点，妥善应对网络意识形态领域、网络舆情出现的问题，把握正确舆论导向，营造良好的舆论氛围，及时做好上传下达工作，确保意识形态安全。</w:t>
      </w:r>
    </w:p>
    <w:p>
      <w:pPr>
        <w:ind w:left="0" w:right="0" w:firstLine="560"/>
        <w:spacing w:before="450" w:after="450" w:line="312" w:lineRule="auto"/>
      </w:pPr>
      <w:r>
        <w:rPr>
          <w:rFonts w:ascii="宋体" w:hAnsi="宋体" w:eastAsia="宋体" w:cs="宋体"/>
          <w:color w:val="000"/>
          <w:sz w:val="28"/>
          <w:szCs w:val="28"/>
        </w:rPr>
        <w:t xml:space="preserve">三是结合交管实际创新载体。面对网络意识形态领域客观存在的新形势新挑战和大队工作存在的短板，大队将从思维方法、思想内容、实践开拓等方面进行积极探索，积极将新时代意识形态工作和公安交通管理工作紧密结合部署，不断创新网络意识形态工作载体。</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意识形态工作是党的一项极端重要的工作，关乎旗帜、关乎道路、关乎政治安全。根据市委宣传部要求，现将我委意识形态工作分析研判情况汇报如下：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 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2025年8月17日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第三篇：市扶贫办2025年网络意识形态工作分析研判报告</w:t>
      </w:r>
    </w:p>
    <w:p>
      <w:pPr>
        <w:ind w:left="0" w:right="0" w:firstLine="560"/>
        <w:spacing w:before="450" w:after="450" w:line="312" w:lineRule="auto"/>
      </w:pPr>
      <w:r>
        <w:rPr>
          <w:rFonts w:ascii="宋体" w:hAnsi="宋体" w:eastAsia="宋体" w:cs="宋体"/>
          <w:color w:val="000"/>
          <w:sz w:val="28"/>
          <w:szCs w:val="28"/>
        </w:rPr>
        <w:t xml:space="preserve">市扶贫办2025年网络意识形态工作分析研判报告</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网络意识形态工作是党的一项极端重要的工作，关乎旗帜、关乎道路、关乎政治安全。根据相关要求，现将我办网络意识形态工作情况分析报告如下：</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我办高度重视网络意识形态工作，始终坚持做好本单位网络舆论管理，牢牢掌控网络意识形态主导权，把握正确舆论导向，明确规定党组领导班子对网络意识形态工作负主体责任，成立了由党组书记、主任任组长，分管副主任任副组长，各科室(中心)负责人为成员的网络意识形态工作领导小组，下设办公室负责处理日常工作。将网络意识形态工作作为党的建设的重要内容，纳入重要议事日程,进行目标管理，确保了网络意识形态工作责任的落实。立足工作实际对市扶贫办《意识形态工作责任落实制度》、《意识形态工作报告制度》、《意识形态工作分析研判制度》、《意识形态工作检查考核制度》、《意识形态工作联席会议制度》等相关制度进行了修订完善，进一步把网络意识形态工作的责任细化、量化、具体化。为我办意识形态责任制工作提供了制度保障，真正履行了岗位职责，形成“一把手”负总责、相关科室密切配合的工作合力。多次深入学习宣传贯彻习近平总书记关于意识形态工作的系列重要讲话精神，对全市网信工作会议、网信办主任工作会议精神进行了及时传达，持续深化对网络意识形态工作的必要性和紧迫性的认识。</w:t>
      </w:r>
    </w:p>
    <w:p>
      <w:pPr>
        <w:ind w:left="0" w:right="0" w:firstLine="560"/>
        <w:spacing w:before="450" w:after="450" w:line="312" w:lineRule="auto"/>
      </w:pPr>
      <w:r>
        <w:rPr>
          <w:rFonts w:ascii="宋体" w:hAnsi="宋体" w:eastAsia="宋体" w:cs="宋体"/>
          <w:color w:val="000"/>
          <w:sz w:val="28"/>
          <w:szCs w:val="28"/>
        </w:rPr>
        <w:t xml:space="preserve">二、管理用好新媒体，狠抓学习教育，落实工作实效</w:t>
      </w:r>
    </w:p>
    <w:p>
      <w:pPr>
        <w:ind w:left="0" w:right="0" w:firstLine="560"/>
        <w:spacing w:before="450" w:after="450" w:line="312" w:lineRule="auto"/>
      </w:pPr>
      <w:r>
        <w:rPr>
          <w:rFonts w:ascii="宋体" w:hAnsi="宋体" w:eastAsia="宋体" w:cs="宋体"/>
          <w:color w:val="000"/>
          <w:sz w:val="28"/>
          <w:szCs w:val="28"/>
        </w:rPr>
        <w:t xml:space="preserve">建立健全党务政务公开制度，定期召开工作会议，研究讨论网络热点和舆论风向，及时做好重要节点和敏感时期的舆论监管。修订完善了《市扶贫办网络舆情回应制度》、《市扶贫办网络舆情应对应急预案》、《市扶贫办政务信息公开制度》、《新媒体管理制度》等规章制度，所有信息公开内容更新经分管领导签字审核，由主要领导审定后统一发布。单位职工在使用办公QQ群、工作微信群时，只能用于日常工作和传播正能量信息，不能聊天或作其他用途。确定专人负责我办的网络舆情管理工作，经常性地关注网络舆情，及时监控和删除网络不良信息；负责网络的维护更新工作以及上传信息的审核、统计工作。目前我办没有出现敏感事项。</w:t>
      </w:r>
    </w:p>
    <w:p>
      <w:pPr>
        <w:ind w:left="0" w:right="0" w:firstLine="560"/>
        <w:spacing w:before="450" w:after="450" w:line="312" w:lineRule="auto"/>
      </w:pPr>
      <w:r>
        <w:rPr>
          <w:rFonts w:ascii="宋体" w:hAnsi="宋体" w:eastAsia="宋体" w:cs="宋体"/>
          <w:color w:val="000"/>
          <w:sz w:val="28"/>
          <w:szCs w:val="28"/>
        </w:rPr>
        <w:t xml:space="preserve">三、定期进行研判，及时开展工作</w:t>
      </w:r>
    </w:p>
    <w:p>
      <w:pPr>
        <w:ind w:left="0" w:right="0" w:firstLine="560"/>
        <w:spacing w:before="450" w:after="450" w:line="312" w:lineRule="auto"/>
      </w:pPr>
      <w:r>
        <w:rPr>
          <w:rFonts w:ascii="宋体" w:hAnsi="宋体" w:eastAsia="宋体" w:cs="宋体"/>
          <w:color w:val="000"/>
          <w:sz w:val="28"/>
          <w:szCs w:val="28"/>
        </w:rPr>
        <w:t xml:space="preserve">我办定期对网络意识形态工作进行研判，通过研判认为，目前我办网络意识形态工作的主流积极向上，意识形态工作责任制落实比较到位，党组对网络意识形态工作领导坚强有力，加强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今后，我办将进一步认真学习、贯彻落实网络意识形态工作责任制。对研判发现的问题及时采取针对性措施梳理，抓好网络意识形态工作的思路，增强政治意识、忧患意识，增强做好网络意识形态工作的主动意识和主体意识，进一步建立健全网络意识形态工作相关规章制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我办网络意识形态工作虽然取得了一定的成绩，但同时也存在一些问题: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一是在思想认识方面，个别干部对网络意识形态工作极端重要性认识不足，对社会上暗流涌动的一些错误思潮和观点还缺乏应有的政治鉴别力和敏锐性。</w:t>
      </w:r>
    </w:p>
    <w:p>
      <w:pPr>
        <w:ind w:left="0" w:right="0" w:firstLine="560"/>
        <w:spacing w:before="450" w:after="450" w:line="312" w:lineRule="auto"/>
      </w:pPr>
      <w:r>
        <w:rPr>
          <w:rFonts w:ascii="宋体" w:hAnsi="宋体" w:eastAsia="宋体" w:cs="宋体"/>
          <w:color w:val="000"/>
          <w:sz w:val="28"/>
          <w:szCs w:val="28"/>
        </w:rPr>
        <w:t xml:space="preserve">二是在工作标准方面，在意识形态形势专题研究、舆情综合分析、党内情况通报等规定动作上还未完全到位，在相关机构设置、人员配备上与上级要求还有差距。三是在理论学习方面，政治理论学习的自觉性、主动性不够，系统性不强。四是在阵地建设管理方面，对外宣传力度还需要进一步加大，宣传思想工作的影响力、渗透力、战斗力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第四篇：关于加强网络意识形态工作实施方案</w:t>
      </w:r>
    </w:p>
    <w:p>
      <w:pPr>
        <w:ind w:left="0" w:right="0" w:firstLine="560"/>
        <w:spacing w:before="450" w:after="450" w:line="312" w:lineRule="auto"/>
      </w:pPr>
      <w:r>
        <w:rPr>
          <w:rFonts w:ascii="宋体" w:hAnsi="宋体" w:eastAsia="宋体" w:cs="宋体"/>
          <w:color w:val="000"/>
          <w:sz w:val="28"/>
          <w:szCs w:val="28"/>
        </w:rPr>
        <w:t xml:space="preserve">关于加强网络意识形态</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根据上级关于网络意识形态工作的指示精神，为进一步加强我部网络意识形态工作，结合工作实际，现制定如下实施方案。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网络意识形态工作，要深入贯彻习近平新时代中国特色社会主义思想和党的十九大精神，牢牢把握正确的网络舆论导向，不断加强和改进对网络意识形态领域的有效管理，为国防事业改革发展，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成立以XX同志、XX同志为组长，XX、XX为副组长，各科室负责人为成员的网络意识形态工作领导小组。</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1.认真贯彻落实党中央、市委、市政府关于网络意识形态工作的决策部署要求，在思想上、政治上、行动上同党中央保持一致。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2.要严格落实网络意识形态工作责任制，党委对本单位意识形态工作负主体责任，党委书记、副书记是网络意识形态工作第一责任人，重要工作亲自部署、重大事件亲自处置，要带头抓好网络意识形态工作，把导向强队伍。各科室负责人承担主要领导责任，抓好分管科室的网络意识形态工作。</w:t>
      </w:r>
    </w:p>
    <w:p>
      <w:pPr>
        <w:ind w:left="0" w:right="0" w:firstLine="560"/>
        <w:spacing w:before="450" w:after="450" w:line="312" w:lineRule="auto"/>
      </w:pPr>
      <w:r>
        <w:rPr>
          <w:rFonts w:ascii="宋体" w:hAnsi="宋体" w:eastAsia="宋体" w:cs="宋体"/>
          <w:color w:val="000"/>
          <w:sz w:val="28"/>
          <w:szCs w:val="28"/>
        </w:rPr>
        <w:t xml:space="preserve">3.各科室负责人要强化网络意识形态信息研判工作，掌握网络意识形态领域风险和相关舆情动向，及时发现和处置苗头性、倾向性问题。加强日常教育、管理，对包括个人微信、微博等新媒体加强日常监督管理，对网络舆情进行甄别分析，加强意识形态网络舆情日常监测与处置。对于重大网络舆情和意识形态事件，要按照有关要求逐级上报。</w:t>
      </w:r>
    </w:p>
    <w:p>
      <w:pPr>
        <w:ind w:left="0" w:right="0" w:firstLine="560"/>
        <w:spacing w:before="450" w:after="450" w:line="312" w:lineRule="auto"/>
      </w:pPr>
      <w:r>
        <w:rPr>
          <w:rFonts w:ascii="宋体" w:hAnsi="宋体" w:eastAsia="宋体" w:cs="宋体"/>
          <w:color w:val="000"/>
          <w:sz w:val="28"/>
          <w:szCs w:val="28"/>
        </w:rPr>
        <w:t xml:space="preserve">4.定期开展关键信息基础设施安全检查，确保不出现重大网络安全事件。</w:t>
      </w:r>
    </w:p>
    <w:p>
      <w:pPr>
        <w:ind w:left="0" w:right="0" w:firstLine="560"/>
        <w:spacing w:before="450" w:after="450" w:line="312" w:lineRule="auto"/>
      </w:pPr>
      <w:r>
        <w:rPr>
          <w:rFonts w:ascii="宋体" w:hAnsi="宋体" w:eastAsia="宋体" w:cs="宋体"/>
          <w:color w:val="000"/>
          <w:sz w:val="28"/>
          <w:szCs w:val="28"/>
        </w:rPr>
        <w:t xml:space="preserve">5.加强网络意识形态工作的教育培训，将网络意识形态工作纳入中心组学习，纳入党员干部重要培训内容，深入开展网络安全法规学习教育。</w:t>
      </w:r>
    </w:p>
    <w:p>
      <w:pPr>
        <w:ind w:left="0" w:right="0" w:firstLine="560"/>
        <w:spacing w:before="450" w:after="450" w:line="312" w:lineRule="auto"/>
      </w:pPr>
      <w:r>
        <w:rPr>
          <w:rFonts w:ascii="宋体" w:hAnsi="宋体" w:eastAsia="宋体" w:cs="宋体"/>
          <w:color w:val="000"/>
          <w:sz w:val="28"/>
          <w:szCs w:val="28"/>
        </w:rPr>
        <w:t xml:space="preserve">6.建立健全网络意识形态工作问责机制，对存在失职失责情形的领导干部，要按照干部管理权限依据有关规定实施问责。需予以组织处理的，由党组织按规定办理。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要高度重视并切实加强对网络意识形态工作的领导，加强组织保障，精心部署、周密安排、强化责任、狠抓落实，推动网络意识形态工作扎实有效地开展。</w:t>
      </w:r>
    </w:p>
    <w:p>
      <w:pPr>
        <w:ind w:left="0" w:right="0" w:firstLine="560"/>
        <w:spacing w:before="450" w:after="450" w:line="312" w:lineRule="auto"/>
      </w:pPr>
      <w:r>
        <w:rPr>
          <w:rFonts w:ascii="宋体" w:hAnsi="宋体" w:eastAsia="宋体" w:cs="宋体"/>
          <w:color w:val="000"/>
          <w:sz w:val="28"/>
          <w:szCs w:val="28"/>
        </w:rPr>
        <w:t xml:space="preserve">（二）完善机制体制。</w:t>
      </w:r>
    </w:p>
    <w:p>
      <w:pPr>
        <w:ind w:left="0" w:right="0" w:firstLine="560"/>
        <w:spacing w:before="450" w:after="450" w:line="312" w:lineRule="auto"/>
      </w:pPr>
      <w:r>
        <w:rPr>
          <w:rFonts w:ascii="宋体" w:hAnsi="宋体" w:eastAsia="宋体" w:cs="宋体"/>
          <w:color w:val="000"/>
          <w:sz w:val="28"/>
          <w:szCs w:val="28"/>
        </w:rPr>
        <w:t xml:space="preserve">严格落实分级负责和谁主管谁负责的原则，实行责任追究制，对于网络意识形态领域出现的新问题、新矛盾，各科室要及时报告。及时掌握网络舆情动态，完善管理机制，形成制度保障，建立健全网络意识形态领域舆情监测和舆情上报机制。</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坚持把政治要求摆在首位，充分发挥各类媒体舆论引导作用，清醒认识加强网络意识形态工作的重大意义，整体强化我部干部职工的责任感和使命感，加强网络意识形态工作的教育力度，提高干部职工的网络安全技能。</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第五篇：林业局意识形态工作分析研判报告</w:t>
      </w:r>
    </w:p>
    <w:p>
      <w:pPr>
        <w:ind w:left="0" w:right="0" w:firstLine="560"/>
        <w:spacing w:before="450" w:after="450" w:line="312" w:lineRule="auto"/>
      </w:pPr>
      <w:r>
        <w:rPr>
          <w:rFonts w:ascii="宋体" w:hAnsi="宋体" w:eastAsia="宋体" w:cs="宋体"/>
          <w:color w:val="000"/>
          <w:sz w:val="28"/>
          <w:szCs w:val="28"/>
        </w:rPr>
        <w:t xml:space="preserve">林业局意识形态工作分析研判报告</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区委的要求，我局开展了一系列意识形态工作。现将我局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总支高度重视意识形态工作，认真落实“书记抓”和“抓书记”工程。明确要求党总支领导班子对意识形态工作负主体责任，党总支书记是第一责任人，党总支副书记是直接责任人，协助党总支书记抓好统筹协调指导工作。党总支其他成员根据工作分工，按照“一岗双责”要求，主抓分管部门的意识形态工作，对职责范围内的意识形态工作负领导责任。各党支部书记是所属部门的第一责任人，直接抓、亲自抓，切实解决职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习近平总书记关于意识形态工作的重要批示精神及xx区委《关于开展“三抓三比三树”活动夯实意识形态工作实施方案》制定了《xx区林业局关于开展“三抓三比三树”活动夯实意识形态工作实施方案》及《xx区林业局关于贯彻意识形态工作实施细则》，并把意识形态工作纳入部门目标任务考核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1.以党总支书记专题党课开局，扎实开展“两学一做”学习教育。教育广大党员做到“四讲四有”即讲政治、有信念，讲规矩、有纪律，讲道德、有品行，讲奉献、有作为。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总支中心组织理论学习，示范引领全体职工学习习近平总书记系列重要讲话精神，学习党章党规，学习中国特色社会主义理论体系。把意识形态工作专题列入《2025年党总支中心组理论学习安排意见》，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1.印发了《xx区林业局关于进一步加强思想政治建设及意识形态工作的通知》，并对执行情况定期检查。</w:t>
      </w:r>
    </w:p>
    <w:p>
      <w:pPr>
        <w:ind w:left="0" w:right="0" w:firstLine="560"/>
        <w:spacing w:before="450" w:after="450" w:line="312" w:lineRule="auto"/>
      </w:pPr>
      <w:r>
        <w:rPr>
          <w:rFonts w:ascii="宋体" w:hAnsi="宋体" w:eastAsia="宋体" w:cs="宋体"/>
          <w:color w:val="000"/>
          <w:sz w:val="28"/>
          <w:szCs w:val="28"/>
        </w:rPr>
        <w:t xml:space="preserve">2.建立了党员学习微信平台，发送一些政策性强的文章和学习内容，以正能量引领职工思想，传播主流文化，展现党员风采。起到了很好的引领作用。</w:t>
      </w:r>
    </w:p>
    <w:p>
      <w:pPr>
        <w:ind w:left="0" w:right="0" w:firstLine="560"/>
        <w:spacing w:before="450" w:after="450" w:line="312" w:lineRule="auto"/>
      </w:pPr>
      <w:r>
        <w:rPr>
          <w:rFonts w:ascii="宋体" w:hAnsi="宋体" w:eastAsia="宋体" w:cs="宋体"/>
          <w:color w:val="000"/>
          <w:sz w:val="28"/>
          <w:szCs w:val="28"/>
        </w:rPr>
        <w:t xml:space="preserve">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1.局党总支制定了《“五个一”工作机制落实从严治党责任的工作方案》，通过上述制度的实施，促进了领导干部广泛深入林业一线，积极开展调查研究，及时了解掌握职工的思想动态，解决问题，化解矛盾。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2.各分管领导坚持不定期到分管单位，及时了解分管单位职工思想政治情况，关注职工的思想动态。主动与职工进行交流沟通，针对问题提出思路和建议。</w:t>
      </w:r>
    </w:p>
    <w:p>
      <w:pPr>
        <w:ind w:left="0" w:right="0" w:firstLine="560"/>
        <w:spacing w:before="450" w:after="450" w:line="312" w:lineRule="auto"/>
      </w:pPr>
      <w:r>
        <w:rPr>
          <w:rFonts w:ascii="宋体" w:hAnsi="宋体" w:eastAsia="宋体" w:cs="宋体"/>
          <w:color w:val="000"/>
          <w:sz w:val="28"/>
          <w:szCs w:val="28"/>
        </w:rPr>
        <w:t xml:space="preserve">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1.单位成立了网络信息中心，负责单位的网络舆情管理工作，经常性地关注职工的网络舆情，及时监控和删除网络不良信息;负责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2.制定并实施了《新闻发言人制度》。对外宣传和信息发布一律按制度办事，否则将实行责任追究。单位内部所有宣传栏的内容更新由单位办公室统一审核管理。</w:t>
      </w:r>
    </w:p>
    <w:p>
      <w:pPr>
        <w:ind w:left="0" w:right="0" w:firstLine="560"/>
        <w:spacing w:before="450" w:after="450" w:line="312" w:lineRule="auto"/>
      </w:pPr>
      <w:r>
        <w:rPr>
          <w:rFonts w:ascii="宋体" w:hAnsi="宋体" w:eastAsia="宋体" w:cs="宋体"/>
          <w:color w:val="000"/>
          <w:sz w:val="28"/>
          <w:szCs w:val="28"/>
        </w:rPr>
        <w:t xml:space="preserve">七、定期进行研判，及时开展工作</w:t>
      </w:r>
    </w:p>
    <w:p>
      <w:pPr>
        <w:ind w:left="0" w:right="0" w:firstLine="560"/>
        <w:spacing w:before="450" w:after="450" w:line="312" w:lineRule="auto"/>
      </w:pPr>
      <w:r>
        <w:rPr>
          <w:rFonts w:ascii="宋体" w:hAnsi="宋体" w:eastAsia="宋体" w:cs="宋体"/>
          <w:color w:val="000"/>
          <w:sz w:val="28"/>
          <w:szCs w:val="28"/>
        </w:rPr>
        <w:t xml:space="preserve">局党总支定期对单位意识形态工作进行研判。通过研判认为，目前我局意识形态工作的主流是好的。意识形态工作责任制落实比较到位。党总支对意识形态工作领导坚强有力。在我局，社会主义核心价值观进单位、进头脑工作有序开展;加强了职工思想政治工作;加强单位文化建设，弘扬主旋律，传播正能量等取得明显效果。同时发现了一些苗头性问题，主要是有些职工思想活跃，对政策学习缺乏热情，单位组织学习，有些党员干部常常以“业务工作忙，没时间”为由不参加；</w:t>
      </w:r>
    </w:p>
    <w:p>
      <w:pPr>
        <w:ind w:left="0" w:right="0" w:firstLine="560"/>
        <w:spacing w:before="450" w:after="450" w:line="312" w:lineRule="auto"/>
      </w:pPr>
      <w:r>
        <w:rPr>
          <w:rFonts w:ascii="宋体" w:hAnsi="宋体" w:eastAsia="宋体" w:cs="宋体"/>
          <w:color w:val="000"/>
          <w:sz w:val="28"/>
          <w:szCs w:val="28"/>
        </w:rPr>
        <w:t xml:space="preserve">部分党员干部存在片面认识，认为意识形态是人的头脑里面搞建设，比较虚，在实际工作中抓意识形态还比较淡薄；</w:t>
      </w:r>
    </w:p>
    <w:p>
      <w:pPr>
        <w:ind w:left="0" w:right="0" w:firstLine="560"/>
        <w:spacing w:before="450" w:after="450" w:line="312" w:lineRule="auto"/>
      </w:pPr>
      <w:r>
        <w:rPr>
          <w:rFonts w:ascii="宋体" w:hAnsi="宋体" w:eastAsia="宋体" w:cs="宋体"/>
          <w:color w:val="000"/>
          <w:sz w:val="28"/>
          <w:szCs w:val="28"/>
        </w:rPr>
        <w:t xml:space="preserve">有些党员干部在意识形态斗争中没有积极的挺身而出，敢于亮剑，善于发声，思想整治工作亟待加强。</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系统内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党支部关于落实意识形态工作责任制情况的报告</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w:t>
      </w:r>
    </w:p>
    <w:p>
      <w:pPr>
        <w:ind w:left="0" w:right="0" w:firstLine="560"/>
        <w:spacing w:before="450" w:after="450" w:line="312" w:lineRule="auto"/>
      </w:pPr>
      <w:r>
        <w:rPr>
          <w:rFonts w:ascii="宋体" w:hAnsi="宋体" w:eastAsia="宋体" w:cs="宋体"/>
          <w:color w:val="000"/>
          <w:sz w:val="28"/>
          <w:szCs w:val="28"/>
        </w:rPr>
        <w:t xml:space="preserve">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w:t>
      </w:r>
    </w:p>
    <w:p>
      <w:pPr>
        <w:ind w:left="0" w:right="0" w:firstLine="560"/>
        <w:spacing w:before="450" w:after="450" w:line="312" w:lineRule="auto"/>
      </w:pPr>
      <w:r>
        <w:rPr>
          <w:rFonts w:ascii="宋体" w:hAnsi="宋体" w:eastAsia="宋体" w:cs="宋体"/>
          <w:color w:val="000"/>
          <w:sz w:val="28"/>
          <w:szCs w:val="28"/>
        </w:rPr>
        <w:t xml:space="preserve">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w:t>
      </w:r>
    </w:p>
    <w:p>
      <w:pPr>
        <w:ind w:left="0" w:right="0" w:firstLine="560"/>
        <w:spacing w:before="450" w:after="450" w:line="312" w:lineRule="auto"/>
      </w:pPr>
      <w:r>
        <w:rPr>
          <w:rFonts w:ascii="宋体" w:hAnsi="宋体" w:eastAsia="宋体" w:cs="宋体"/>
          <w:color w:val="000"/>
          <w:sz w:val="28"/>
          <w:szCs w:val="28"/>
        </w:rPr>
        <w:t xml:space="preserve">设置宣传专栏13个，制作脱贫攻坚、扫黑除恶、防邪禁毒、安全生产、主题教育等各类标语200余幅，制作墙体宣传标语26幅，发放宣传单2025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w:t>
      </w:r>
    </w:p>
    <w:p>
      <w:pPr>
        <w:ind w:left="0" w:right="0" w:firstLine="560"/>
        <w:spacing w:before="450" w:after="450" w:line="312" w:lineRule="auto"/>
      </w:pPr>
      <w:r>
        <w:rPr>
          <w:rFonts w:ascii="宋体" w:hAnsi="宋体" w:eastAsia="宋体" w:cs="宋体"/>
          <w:color w:val="000"/>
          <w:sz w:val="28"/>
          <w:szCs w:val="28"/>
        </w:rPr>
        <w:t xml:space="preserve">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w:t>
      </w:r>
    </w:p>
    <w:p>
      <w:pPr>
        <w:ind w:left="0" w:right="0" w:firstLine="560"/>
        <w:spacing w:before="450" w:after="450" w:line="312" w:lineRule="auto"/>
      </w:pPr>
      <w:r>
        <w:rPr>
          <w:rFonts w:ascii="宋体" w:hAnsi="宋体" w:eastAsia="宋体" w:cs="宋体"/>
          <w:color w:val="000"/>
          <w:sz w:val="28"/>
          <w:szCs w:val="28"/>
        </w:rPr>
        <w:t xml:space="preserve">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w:t>
      </w:r>
    </w:p>
    <w:p>
      <w:pPr>
        <w:ind w:left="0" w:right="0" w:firstLine="560"/>
        <w:spacing w:before="450" w:after="450" w:line="312" w:lineRule="auto"/>
      </w:pPr>
      <w:r>
        <w:rPr>
          <w:rFonts w:ascii="宋体" w:hAnsi="宋体" w:eastAsia="宋体" w:cs="宋体"/>
          <w:color w:val="000"/>
          <w:sz w:val="28"/>
          <w:szCs w:val="28"/>
        </w:rPr>
        <w:t xml:space="preserve">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w:t>
      </w:r>
    </w:p>
    <w:p>
      <w:pPr>
        <w:ind w:left="0" w:right="0" w:firstLine="560"/>
        <w:spacing w:before="450" w:after="450" w:line="312" w:lineRule="auto"/>
      </w:pPr>
      <w:r>
        <w:rPr>
          <w:rFonts w:ascii="宋体" w:hAnsi="宋体" w:eastAsia="宋体" w:cs="宋体"/>
          <w:color w:val="000"/>
          <w:sz w:val="28"/>
          <w:szCs w:val="28"/>
        </w:rPr>
        <w:t xml:space="preserve">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2025-08-06T01:27:47+08:00</dcterms:created>
  <dcterms:modified xsi:type="dcterms:W3CDTF">2025-08-06T01:27:47+08:00</dcterms:modified>
</cp:coreProperties>
</file>

<file path=docProps/custom.xml><?xml version="1.0" encoding="utf-8"?>
<Properties xmlns="http://schemas.openxmlformats.org/officeDocument/2006/custom-properties" xmlns:vt="http://schemas.openxmlformats.org/officeDocument/2006/docPropsVTypes"/>
</file>