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关于12至17岁学生新冠疫苗接种工作实施方案</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12至17岁学生新冠疫苗接种工作实施方案为贯彻落实上级新冠疫情防控指挥部要求，全面建立人群免疫屏障，有力阻断病毒传播，确保师生生命健康，区教育局将在XX区学校中组织开展12—17岁学生新冠病毒疫苗集中接种工作。具体实施方案如下：一、工作...</w:t>
      </w:r>
    </w:p>
    <w:p>
      <w:pPr>
        <w:ind w:left="0" w:right="0" w:firstLine="560"/>
        <w:spacing w:before="450" w:after="450" w:line="312" w:lineRule="auto"/>
      </w:pPr>
      <w:r>
        <w:rPr>
          <w:rFonts w:ascii="宋体" w:hAnsi="宋体" w:eastAsia="宋体" w:cs="宋体"/>
          <w:color w:val="000"/>
          <w:sz w:val="28"/>
          <w:szCs w:val="28"/>
        </w:rPr>
        <w:t xml:space="preserve">关于12至17岁学生新冠疫苗接种工作实施方案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为贯彻落实上级新冠疫情防控指挥部要求，全面建立人群免疫屏障，有力阻断病毒传播，确保师生生命健康，区教育局将在XX区学校中组织开展12—17岁学生新冠病毒疫苗集中接种工作。具体实施方案如下：</w:t>
      </w:r>
    </w:p>
    <w:p>
      <w:pPr>
        <w:ind w:left="0" w:right="0" w:firstLine="560"/>
        <w:spacing w:before="450" w:after="450" w:line="312" w:lineRule="auto"/>
      </w:pPr>
      <w:r>
        <w:rPr>
          <w:rFonts w:ascii="宋体" w:hAnsi="宋体" w:eastAsia="宋体" w:cs="宋体"/>
          <w:color w:val="000"/>
          <w:sz w:val="28"/>
          <w:szCs w:val="28"/>
        </w:rPr>
        <w:t xml:space="preserve">一、工作原则、目标</w:t>
      </w:r>
    </w:p>
    <w:p>
      <w:pPr>
        <w:ind w:left="0" w:right="0" w:firstLine="560"/>
        <w:spacing w:before="450" w:after="450" w:line="312" w:lineRule="auto"/>
      </w:pPr>
      <w:r>
        <w:rPr>
          <w:rFonts w:ascii="宋体" w:hAnsi="宋体" w:eastAsia="宋体" w:cs="宋体"/>
          <w:color w:val="000"/>
          <w:sz w:val="28"/>
          <w:szCs w:val="28"/>
        </w:rPr>
        <w:t xml:space="preserve">在确保安全前提下，坚持知情、同意、自愿接种，做到应接尽接，为全区12—17岁学生提供免费接种新冠病毒疫苗，力争到2025年8月底完成95%以上的适龄学生疫苗接种工作。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(1)疫苗接种对象</w:t>
      </w:r>
    </w:p>
    <w:p>
      <w:pPr>
        <w:ind w:left="0" w:right="0" w:firstLine="560"/>
        <w:spacing w:before="450" w:after="450" w:line="312" w:lineRule="auto"/>
      </w:pPr>
      <w:r>
        <w:rPr>
          <w:rFonts w:ascii="宋体" w:hAnsi="宋体" w:eastAsia="宋体" w:cs="宋体"/>
          <w:color w:val="000"/>
          <w:sz w:val="28"/>
          <w:szCs w:val="28"/>
        </w:rPr>
        <w:t xml:space="preserve">各级各类学校12—17岁符合接种条件的在读学生。</w:t>
      </w:r>
    </w:p>
    <w:p>
      <w:pPr>
        <w:ind w:left="0" w:right="0" w:firstLine="560"/>
        <w:spacing w:before="450" w:after="450" w:line="312" w:lineRule="auto"/>
      </w:pPr>
      <w:r>
        <w:rPr>
          <w:rFonts w:ascii="宋体" w:hAnsi="宋体" w:eastAsia="宋体" w:cs="宋体"/>
          <w:color w:val="000"/>
          <w:sz w:val="28"/>
          <w:szCs w:val="28"/>
        </w:rPr>
        <w:t xml:space="preserve">(2)不予接种学生认定</w:t>
      </w:r>
    </w:p>
    <w:p>
      <w:pPr>
        <w:ind w:left="0" w:right="0" w:firstLine="560"/>
        <w:spacing w:before="450" w:after="450" w:line="312" w:lineRule="auto"/>
      </w:pPr>
      <w:r>
        <w:rPr>
          <w:rFonts w:ascii="宋体" w:hAnsi="宋体" w:eastAsia="宋体" w:cs="宋体"/>
          <w:color w:val="000"/>
          <w:sz w:val="28"/>
          <w:szCs w:val="28"/>
        </w:rPr>
        <w:t xml:space="preserve">不予接种学生原则上由医生现场认定。下列情况者一般不宜接种：</w:t>
      </w:r>
    </w:p>
    <w:p>
      <w:pPr>
        <w:ind w:left="0" w:right="0" w:firstLine="560"/>
        <w:spacing w:before="450" w:after="450" w:line="312" w:lineRule="auto"/>
      </w:pPr>
      <w:r>
        <w:rPr>
          <w:rFonts w:ascii="宋体" w:hAnsi="宋体" w:eastAsia="宋体" w:cs="宋体"/>
          <w:color w:val="000"/>
          <w:sz w:val="28"/>
          <w:szCs w:val="28"/>
        </w:rPr>
        <w:t xml:space="preserve">①属于严重过敏体质，既往注射其他疫苗时发生过严重过敏反应;</w:t>
      </w:r>
    </w:p>
    <w:p>
      <w:pPr>
        <w:ind w:left="0" w:right="0" w:firstLine="560"/>
        <w:spacing w:before="450" w:after="450" w:line="312" w:lineRule="auto"/>
      </w:pPr>
      <w:r>
        <w:rPr>
          <w:rFonts w:ascii="宋体" w:hAnsi="宋体" w:eastAsia="宋体" w:cs="宋体"/>
          <w:color w:val="000"/>
          <w:sz w:val="28"/>
          <w:szCs w:val="28"/>
        </w:rPr>
        <w:t xml:space="preserve">②新冠肺炎既往感染者或核酸、抗体检测阳性者;严重慢性病或慢性病急性发作期患者，药物不可控制的高血压者;患有惊厥、癫痫和进行性神经系统疾病史者;患有血小板减少症者或者出血性疾病患者;正在接受免疫抑制剂治疗或者免疫功能缺陷的患者，均不适合接种本疫苗。</w:t>
      </w:r>
    </w:p>
    <w:p>
      <w:pPr>
        <w:ind w:left="0" w:right="0" w:firstLine="560"/>
        <w:spacing w:before="450" w:after="450" w:line="312" w:lineRule="auto"/>
      </w:pPr>
      <w:r>
        <w:rPr>
          <w:rFonts w:ascii="宋体" w:hAnsi="宋体" w:eastAsia="宋体" w:cs="宋体"/>
          <w:color w:val="000"/>
          <w:sz w:val="28"/>
          <w:szCs w:val="28"/>
        </w:rPr>
        <w:t xml:space="preserve">(3)接种时间安排</w:t>
      </w:r>
    </w:p>
    <w:p>
      <w:pPr>
        <w:ind w:left="0" w:right="0" w:firstLine="560"/>
        <w:spacing w:before="450" w:after="450" w:line="312" w:lineRule="auto"/>
      </w:pPr>
      <w:r>
        <w:rPr>
          <w:rFonts w:ascii="宋体" w:hAnsi="宋体" w:eastAsia="宋体" w:cs="宋体"/>
          <w:color w:val="000"/>
          <w:sz w:val="28"/>
          <w:szCs w:val="28"/>
        </w:rPr>
        <w:t xml:space="preserve">①2025年7月23日至7月30日，做好适龄学生接种的宣传发动工作，调查学生体质健康情况，组织家长填写知情同意书，全面梳理“应接尽接”对象，与卫健部门协调疫苗接种等各项前期准备工作。</w:t>
      </w:r>
    </w:p>
    <w:p>
      <w:pPr>
        <w:ind w:left="0" w:right="0" w:firstLine="560"/>
        <w:spacing w:before="450" w:after="450" w:line="312" w:lineRule="auto"/>
      </w:pPr>
      <w:r>
        <w:rPr>
          <w:rFonts w:ascii="宋体" w:hAnsi="宋体" w:eastAsia="宋体" w:cs="宋体"/>
          <w:color w:val="000"/>
          <w:sz w:val="28"/>
          <w:szCs w:val="28"/>
        </w:rPr>
        <w:t xml:space="preserve">②2025年8月1日至8月5日，组织第一批次符合接种条件的区内适龄学生接种疫苗;</w:t>
      </w:r>
    </w:p>
    <w:p>
      <w:pPr>
        <w:ind w:left="0" w:right="0" w:firstLine="560"/>
        <w:spacing w:before="450" w:after="450" w:line="312" w:lineRule="auto"/>
      </w:pPr>
      <w:r>
        <w:rPr>
          <w:rFonts w:ascii="宋体" w:hAnsi="宋体" w:eastAsia="宋体" w:cs="宋体"/>
          <w:color w:val="000"/>
          <w:sz w:val="28"/>
          <w:szCs w:val="28"/>
        </w:rPr>
        <w:t xml:space="preserve">③2025年8月10日和8月25日，分两次组织未能在第一批次接种的区内适龄学生接种疫苗。</w:t>
      </w:r>
    </w:p>
    <w:p>
      <w:pPr>
        <w:ind w:left="0" w:right="0" w:firstLine="560"/>
        <w:spacing w:before="450" w:after="450" w:line="312" w:lineRule="auto"/>
      </w:pPr>
      <w:r>
        <w:rPr>
          <w:rFonts w:ascii="宋体" w:hAnsi="宋体" w:eastAsia="宋体" w:cs="宋体"/>
          <w:color w:val="000"/>
          <w:sz w:val="28"/>
          <w:szCs w:val="28"/>
        </w:rPr>
        <w:t xml:space="preserve">(4)接种地点安排</w:t>
      </w:r>
    </w:p>
    <w:p>
      <w:pPr>
        <w:ind w:left="0" w:right="0" w:firstLine="560"/>
        <w:spacing w:before="450" w:after="450" w:line="312" w:lineRule="auto"/>
      </w:pPr>
      <w:r>
        <w:rPr>
          <w:rFonts w:ascii="宋体" w:hAnsi="宋体" w:eastAsia="宋体" w:cs="宋体"/>
          <w:color w:val="000"/>
          <w:sz w:val="28"/>
          <w:szCs w:val="28"/>
        </w:rPr>
        <w:t xml:space="preserve">中专、各高中和初中分别组织学生在校内接种。</w:t>
      </w:r>
    </w:p>
    <w:p>
      <w:pPr>
        <w:ind w:left="0" w:right="0" w:firstLine="560"/>
        <w:spacing w:before="450" w:after="450" w:line="312" w:lineRule="auto"/>
      </w:pPr>
      <w:r>
        <w:rPr>
          <w:rFonts w:ascii="宋体" w:hAnsi="宋体" w:eastAsia="宋体" w:cs="宋体"/>
          <w:color w:val="000"/>
          <w:sz w:val="28"/>
          <w:szCs w:val="28"/>
        </w:rPr>
        <w:t xml:space="preserve">(5)接种登记和信息上报</w:t>
      </w:r>
    </w:p>
    <w:p>
      <w:pPr>
        <w:ind w:left="0" w:right="0" w:firstLine="560"/>
        <w:spacing w:before="450" w:after="450" w:line="312" w:lineRule="auto"/>
      </w:pPr>
      <w:r>
        <w:rPr>
          <w:rFonts w:ascii="宋体" w:hAnsi="宋体" w:eastAsia="宋体" w:cs="宋体"/>
          <w:color w:val="000"/>
          <w:sz w:val="28"/>
          <w:szCs w:val="28"/>
        </w:rPr>
        <w:t xml:space="preserve">接种期间实行新冠疫苗接种情况日报告制度，由各校负责应种对象的信息统计及上报工作，统一汇总到区教育系统新冠肺炎疫情防控小组。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各校成立12—17岁新冠肺炎疫苗接种实施工作领导小组，明确职责分工，全面落实主体责任。加强与街道社区卫生服务中心密切沟通，周密部署，组织实施好此次新冠肺炎疫苗接种工作。</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加强学生及家长疫苗接种必要性的宣传力度，采取积极有效的方式实行“应接尽接”。建议采用家长会、致家长的一封信等形式做好在校学生及家长的沟通告知、摸底统计、宣传教育工作，提高在校学生接种率。做到工作有力，成果有效。</w:t>
      </w:r>
    </w:p>
    <w:p>
      <w:pPr>
        <w:ind w:left="0" w:right="0" w:firstLine="560"/>
        <w:spacing w:before="450" w:after="450" w:line="312" w:lineRule="auto"/>
      </w:pPr>
      <w:r>
        <w:rPr>
          <w:rFonts w:ascii="宋体" w:hAnsi="宋体" w:eastAsia="宋体" w:cs="宋体"/>
          <w:color w:val="000"/>
          <w:sz w:val="28"/>
          <w:szCs w:val="28"/>
        </w:rPr>
        <w:t xml:space="preserve">(三)认真部署实施。</w:t>
      </w:r>
    </w:p>
    <w:p>
      <w:pPr>
        <w:ind w:left="0" w:right="0" w:firstLine="560"/>
        <w:spacing w:before="450" w:after="450" w:line="312" w:lineRule="auto"/>
      </w:pPr>
      <w:r>
        <w:rPr>
          <w:rFonts w:ascii="宋体" w:hAnsi="宋体" w:eastAsia="宋体" w:cs="宋体"/>
          <w:color w:val="000"/>
          <w:sz w:val="28"/>
          <w:szCs w:val="28"/>
        </w:rPr>
        <w:t xml:space="preserve">各校要制定工作方案，排出时序进度，摸清12—17岁免费接种新冠病毒疫苗人数，落实各项准备。严格按照预防接种工作的规范要求，流程标准，合理安排接种时间和接种场地，防止人员过多、拥挤。接种完成后，做好接种相关信息的登记和报告。</w:t>
      </w:r>
    </w:p>
    <w:p>
      <w:pPr>
        <w:ind w:left="0" w:right="0" w:firstLine="560"/>
        <w:spacing w:before="450" w:after="450" w:line="312" w:lineRule="auto"/>
      </w:pPr>
      <w:r>
        <w:rPr>
          <w:rFonts w:ascii="宋体" w:hAnsi="宋体" w:eastAsia="宋体" w:cs="宋体"/>
          <w:color w:val="000"/>
          <w:sz w:val="28"/>
          <w:szCs w:val="28"/>
        </w:rPr>
        <w:t xml:space="preserve">(四)加强医疗保障。</w:t>
      </w:r>
    </w:p>
    <w:p>
      <w:pPr>
        <w:ind w:left="0" w:right="0" w:firstLine="560"/>
        <w:spacing w:before="450" w:after="450" w:line="312" w:lineRule="auto"/>
      </w:pPr>
      <w:r>
        <w:rPr>
          <w:rFonts w:ascii="宋体" w:hAnsi="宋体" w:eastAsia="宋体" w:cs="宋体"/>
          <w:color w:val="000"/>
          <w:sz w:val="28"/>
          <w:szCs w:val="28"/>
        </w:rPr>
        <w:t xml:space="preserve">由卫健部门派专业医护力量全程参与疫苗接种工作。各校结合实际，制定12—17岁学生新冠病毒疫苗接种医疗救治保障工作方案和应急预案，合理配置医疗救治力量。同时做好群体性心因性反应的防范和处理，积极采取正面疏导、稳定情绪等有效措施，确保疫苗接种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