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XX县市场监督管理局开展农村消费品市场专项整治工作方案</w:t>
      </w:r>
      <w:bookmarkEnd w:id="1"/>
    </w:p>
    <w:p>
      <w:pPr>
        <w:jc w:val="center"/>
        <w:spacing w:before="0" w:after="450"/>
      </w:pPr>
      <w:r>
        <w:rPr>
          <w:rFonts w:ascii="Arial" w:hAnsi="Arial" w:eastAsia="Arial" w:cs="Arial"/>
          <w:color w:val="999999"/>
          <w:sz w:val="20"/>
          <w:szCs w:val="20"/>
        </w:rPr>
        <w:t xml:space="preserve">来源：网络  作者：眉眼如画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XX县市场监督管理局开展农村消费品市场专项整治工作方案为遏制假冒伪劣商品向农村和城乡结合部转移的趋势，严厉打击农村市场制假售假违法行为，有效保障农业生产和农村消费者合法权益，为确保各项工作的有序推进，打赢扫黑除恶这场攻坚战，根据中央省、市有...</w:t>
      </w:r>
    </w:p>
    <w:p>
      <w:pPr>
        <w:ind w:left="0" w:right="0" w:firstLine="560"/>
        <w:spacing w:before="450" w:after="450" w:line="312" w:lineRule="auto"/>
      </w:pPr>
      <w:r>
        <w:rPr>
          <w:rFonts w:ascii="宋体" w:hAnsi="宋体" w:eastAsia="宋体" w:cs="宋体"/>
          <w:color w:val="000"/>
          <w:sz w:val="28"/>
          <w:szCs w:val="28"/>
        </w:rPr>
        <w:t xml:space="preserve">XX县市场监督管理局开展农村消费品市场专项整治工作方案</w:t>
      </w:r>
    </w:p>
    <w:p>
      <w:pPr>
        <w:ind w:left="0" w:right="0" w:firstLine="560"/>
        <w:spacing w:before="450" w:after="450" w:line="312" w:lineRule="auto"/>
      </w:pPr>
      <w:r>
        <w:rPr>
          <w:rFonts w:ascii="宋体" w:hAnsi="宋体" w:eastAsia="宋体" w:cs="宋体"/>
          <w:color w:val="000"/>
          <w:sz w:val="28"/>
          <w:szCs w:val="28"/>
        </w:rPr>
        <w:t xml:space="preserve">为遏制假冒伪劣商品向农村和城乡结合部转移的趋势，严厉打击农村市场制假售假违法行为，有效保障农业生产和农村消费者合法权益，为确保各项工作的有序推进，打赢扫黑除恶这场攻坚战，根据中央省、市有关工作部署，结合市场监管实际，按照《XX县市场监督管理局关于印发XX县市场监督管理局2025年扫黑除恶专项斗争工作要点的通知》（X市监字〔2025〕X号）开展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专项整治，严肃查处并曝光违法案件，惩处违法经营主体，依法取缔无照经营行为，使农村市场中销售假冒伪劣商品的违法行为得到有效遏制，农村经营环境和商品安全消费环境得到进一步改善，农村市场监管制度得到进一步完善，农村经营者、消费者的合法权益保护得到进一步加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一是建立扫黑除恶常态化的长效机制。</w:t>
      </w:r>
    </w:p>
    <w:p>
      <w:pPr>
        <w:ind w:left="0" w:right="0" w:firstLine="560"/>
        <w:spacing w:before="450" w:after="450" w:line="312" w:lineRule="auto"/>
      </w:pPr>
      <w:r>
        <w:rPr>
          <w:rFonts w:ascii="宋体" w:hAnsi="宋体" w:eastAsia="宋体" w:cs="宋体"/>
          <w:color w:val="000"/>
          <w:sz w:val="28"/>
          <w:szCs w:val="28"/>
        </w:rPr>
        <w:t xml:space="preserve">加强重点行业领域监管，堵塞监管漏洞，规范市场秩序，铲除黑恶势力滋生土壤，是扫黑除恶专项斗争的重要组成部分。要及时分析研判监管中的问题和经验，注重系统集成，把握专项斗争规律，加强制度创新，建立健全长效机制，确保扫黑除恶工作常态化。二是开展农村消费品市场专项整治。围绕农村集市、圩场、批发市场、乡镇村组经营商户、流动商贩、农村电商等，重点查处制售假冒伪劣商品、“三无”产品，过期食品违法行为，整治“傍名牌”“山寨”饮料、食品、服装等市场混淆行动，查处夸大产品功效、假借他人名义推销等虚假宣传违法行动。组织开展网剑行动，“守护消费”既侵害消费者个人信息专项行动，知识产权保护“铁拳”行动，质量提升行动，互联网广告等重点行业领域专项整治行动，净化农村市场，保障消费者合法权益。（牵头股室：质量股，责任股室：食品股、市场股、各基层分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专项行动分为三个阶段组织实施:</w:t>
      </w:r>
    </w:p>
    <w:p>
      <w:pPr>
        <w:ind w:left="0" w:right="0" w:firstLine="560"/>
        <w:spacing w:before="450" w:after="450" w:line="312" w:lineRule="auto"/>
      </w:pPr>
      <w:r>
        <w:rPr>
          <w:rFonts w:ascii="宋体" w:hAnsi="宋体" w:eastAsia="宋体" w:cs="宋体"/>
          <w:color w:val="000"/>
          <w:sz w:val="28"/>
          <w:szCs w:val="28"/>
        </w:rPr>
        <w:t xml:space="preserve">（一）宣传部署价段（2025年6月1日一6月15日）。</w:t>
      </w:r>
    </w:p>
    <w:p>
      <w:pPr>
        <w:ind w:left="0" w:right="0" w:firstLine="560"/>
        <w:spacing w:before="450" w:after="450" w:line="312" w:lineRule="auto"/>
      </w:pPr>
      <w:r>
        <w:rPr>
          <w:rFonts w:ascii="宋体" w:hAnsi="宋体" w:eastAsia="宋体" w:cs="宋体"/>
          <w:color w:val="000"/>
          <w:sz w:val="28"/>
          <w:szCs w:val="28"/>
        </w:rPr>
        <w:t xml:space="preserve">各基层分局要摸清楚辖区内消费品市场基本情况，结合本地市场实际情况，制定工作计划，部署落实整治任务。</w:t>
      </w:r>
    </w:p>
    <w:p>
      <w:pPr>
        <w:ind w:left="0" w:right="0" w:firstLine="560"/>
        <w:spacing w:before="450" w:after="450" w:line="312" w:lineRule="auto"/>
      </w:pPr>
      <w:r>
        <w:rPr>
          <w:rFonts w:ascii="宋体" w:hAnsi="宋体" w:eastAsia="宋体" w:cs="宋体"/>
          <w:color w:val="000"/>
          <w:sz w:val="28"/>
          <w:szCs w:val="28"/>
        </w:rPr>
        <w:t xml:space="preserve">（二）集中整治阶段（2025年6月16日一9月30日）。</w:t>
      </w:r>
    </w:p>
    <w:p>
      <w:pPr>
        <w:ind w:left="0" w:right="0" w:firstLine="560"/>
        <w:spacing w:before="450" w:after="450" w:line="312" w:lineRule="auto"/>
      </w:pPr>
      <w:r>
        <w:rPr>
          <w:rFonts w:ascii="宋体" w:hAnsi="宋体" w:eastAsia="宋体" w:cs="宋体"/>
          <w:color w:val="000"/>
          <w:sz w:val="28"/>
          <w:szCs w:val="28"/>
        </w:rPr>
        <w:t xml:space="preserve">各基层分局要按照职责分工，根据专项行动工作重点，对辖区内农村消费品市场进行治理，依法查处违法情节严重、性质恶劣的侵权假冒行为，严厉惩治违法责任主体，公开曝光典型案件，震荡慑违法行为。</w:t>
      </w:r>
    </w:p>
    <w:p>
      <w:pPr>
        <w:ind w:left="0" w:right="0" w:firstLine="560"/>
        <w:spacing w:before="450" w:after="450" w:line="312" w:lineRule="auto"/>
      </w:pPr>
      <w:r>
        <w:rPr>
          <w:rFonts w:ascii="宋体" w:hAnsi="宋体" w:eastAsia="宋体" w:cs="宋体"/>
          <w:color w:val="000"/>
          <w:sz w:val="28"/>
          <w:szCs w:val="28"/>
        </w:rPr>
        <w:t xml:space="preserve">（三）督查总结阶段(2025年10月1日一12月15日)。</w:t>
      </w:r>
    </w:p>
    <w:p>
      <w:pPr>
        <w:ind w:left="0" w:right="0" w:firstLine="560"/>
        <w:spacing w:before="450" w:after="450" w:line="312" w:lineRule="auto"/>
      </w:pPr>
      <w:r>
        <w:rPr>
          <w:rFonts w:ascii="宋体" w:hAnsi="宋体" w:eastAsia="宋体" w:cs="宋体"/>
          <w:color w:val="000"/>
          <w:sz w:val="28"/>
          <w:szCs w:val="28"/>
        </w:rPr>
        <w:t xml:space="preserve">各基层分局要及时解决存在的问题和薄弱环节，巩固专项整治成果，积极推进长效机制建设。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（一）各基层分局和责任股室要高度重视，各司其职，逐级落实工作责任，确保该项工作扎实推进。</w:t>
      </w:r>
    </w:p>
    <w:p>
      <w:pPr>
        <w:ind w:left="0" w:right="0" w:firstLine="560"/>
        <w:spacing w:before="450" w:after="450" w:line="312" w:lineRule="auto"/>
      </w:pPr>
      <w:r>
        <w:rPr>
          <w:rFonts w:ascii="宋体" w:hAnsi="宋体" w:eastAsia="宋体" w:cs="宋体"/>
          <w:color w:val="000"/>
          <w:sz w:val="28"/>
          <w:szCs w:val="28"/>
        </w:rPr>
        <w:t xml:space="preserve">要建立上下协调、部门联动、区域协作、协查协办的工作机制，坚决杜绝有案不查、推诿扯皮等问题。</w:t>
      </w:r>
    </w:p>
    <w:p>
      <w:pPr>
        <w:ind w:left="0" w:right="0" w:firstLine="560"/>
        <w:spacing w:before="450" w:after="450" w:line="312" w:lineRule="auto"/>
      </w:pPr>
      <w:r>
        <w:rPr>
          <w:rFonts w:ascii="宋体" w:hAnsi="宋体" w:eastAsia="宋体" w:cs="宋体"/>
          <w:color w:val="000"/>
          <w:sz w:val="28"/>
          <w:szCs w:val="28"/>
        </w:rPr>
        <w:t xml:space="preserve">（二）要充分发挥“12315”举报投诉服务体系作用，落实举报奖励措施，进一步畅通农民消费者投诉举报渠道，降低维权成本。</w:t>
      </w:r>
    </w:p>
    <w:p>
      <w:pPr>
        <w:ind w:left="0" w:right="0" w:firstLine="560"/>
        <w:spacing w:before="450" w:after="450" w:line="312" w:lineRule="auto"/>
      </w:pPr>
      <w:r>
        <w:rPr>
          <w:rFonts w:ascii="宋体" w:hAnsi="宋体" w:eastAsia="宋体" w:cs="宋体"/>
          <w:color w:val="000"/>
          <w:sz w:val="28"/>
          <w:szCs w:val="28"/>
        </w:rPr>
        <w:t xml:space="preserve">要积极落实举报奖励措施，做好有关咨询的解答服务，引导农村居民积极举报投诉。切实解决农村消费市场存在的“购物难、监管难、维权难”问题。</w:t>
      </w:r>
    </w:p>
    <w:p>
      <w:pPr>
        <w:ind w:left="0" w:right="0" w:firstLine="560"/>
        <w:spacing w:before="450" w:after="450" w:line="312" w:lineRule="auto"/>
      </w:pPr>
      <w:r>
        <w:rPr>
          <w:rFonts w:ascii="宋体" w:hAnsi="宋体" w:eastAsia="宋体" w:cs="宋体"/>
          <w:color w:val="000"/>
          <w:sz w:val="28"/>
          <w:szCs w:val="28"/>
        </w:rPr>
        <w:t xml:space="preserve">（三）各基层分局要建立专项整治信息报告制度，及时收集、总结、交流经验做法，深入开展调查研究，不断创新和完善工作机制，以积极引导经营实施食品、药品、农资购销台账和索证索票制度为重点，巩固专项整治工作成果，把突击性、专项性整治向日常规范监管转变，进一步提高农村市场监管工作制度化、规范化、程序化、法治化水平。</w:t>
      </w:r>
    </w:p>
    <w:p>
      <w:pPr>
        <w:ind w:left="0" w:right="0" w:firstLine="560"/>
        <w:spacing w:before="450" w:after="450" w:line="312" w:lineRule="auto"/>
      </w:pPr>
      <w:r>
        <w:rPr>
          <w:rFonts w:ascii="宋体" w:hAnsi="宋体" w:eastAsia="宋体" w:cs="宋体"/>
          <w:color w:val="000"/>
          <w:sz w:val="28"/>
          <w:szCs w:val="28"/>
        </w:rPr>
        <w:t xml:space="preserve">（四）2025年10月底前，各基层分局、各责任股室要将此次专项行动总结报县局质量股。</w:t>
      </w:r>
    </w:p>
    <w:p>
      <w:pPr>
        <w:ind w:left="0" w:right="0" w:firstLine="560"/>
        <w:spacing w:before="450" w:after="450" w:line="312" w:lineRule="auto"/>
      </w:pPr>
      <w:r>
        <w:rPr>
          <w:rFonts w:ascii="宋体" w:hAnsi="宋体" w:eastAsia="宋体" w:cs="宋体"/>
          <w:color w:val="000"/>
          <w:sz w:val="28"/>
          <w:szCs w:val="28"/>
        </w:rPr>
        <w:t xml:space="preserve">要做好信息统计和分析工作，设专门的信息员，固定联系人，畅通信息报送渠道，确保信息报送及时、准确。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2025-06-18T18:29:29+08:00</dcterms:created>
  <dcterms:modified xsi:type="dcterms:W3CDTF">2025-06-18T18:29:29+08:00</dcterms:modified>
</cp:coreProperties>
</file>

<file path=docProps/custom.xml><?xml version="1.0" encoding="utf-8"?>
<Properties xmlns="http://schemas.openxmlformats.org/officeDocument/2006/custom-properties" xmlns:vt="http://schemas.openxmlformats.org/officeDocument/2006/docPropsVTypes"/>
</file>