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xx年度基层党建责任制检查工作方案</w:t>
      </w:r>
      <w:bookmarkEnd w:id="1"/>
    </w:p>
    <w:p>
      <w:pPr>
        <w:jc w:val="center"/>
        <w:spacing w:before="0" w:after="450"/>
      </w:pPr>
      <w:r>
        <w:rPr>
          <w:rFonts w:ascii="Arial" w:hAnsi="Arial" w:eastAsia="Arial" w:cs="Arial"/>
          <w:color w:val="999999"/>
          <w:sz w:val="20"/>
          <w:szCs w:val="20"/>
        </w:rPr>
        <w:t xml:space="preserve">来源：网络  作者：落花时节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关于开展xx年基层党建工作责任制检查的通知根据中央《关于建立健全地方党委、部门党组（党委）抓基层党建工作责任制的意见》要求，现就今年全区基层党建工作责任制检查工作的有关事项安排如下：一、总体安排基层党建工作责任制落实情况检查对象为区委直属各...</w:t>
      </w:r>
    </w:p>
    <w:p>
      <w:pPr>
        <w:ind w:left="0" w:right="0" w:firstLine="560"/>
        <w:spacing w:before="450" w:after="450" w:line="312" w:lineRule="auto"/>
      </w:pPr>
      <w:r>
        <w:rPr>
          <w:rFonts w:ascii="宋体" w:hAnsi="宋体" w:eastAsia="宋体" w:cs="宋体"/>
          <w:color w:val="000"/>
          <w:sz w:val="28"/>
          <w:szCs w:val="28"/>
        </w:rPr>
        <w:t xml:space="preserve">关于开展xx年基层党建工作责任制检查的通知</w:t>
      </w:r>
    </w:p>
    <w:p>
      <w:pPr>
        <w:ind w:left="0" w:right="0" w:firstLine="560"/>
        <w:spacing w:before="450" w:after="450" w:line="312" w:lineRule="auto"/>
      </w:pPr>
      <w:r>
        <w:rPr>
          <w:rFonts w:ascii="宋体" w:hAnsi="宋体" w:eastAsia="宋体" w:cs="宋体"/>
          <w:color w:val="000"/>
          <w:sz w:val="28"/>
          <w:szCs w:val="28"/>
        </w:rPr>
        <w:t xml:space="preserve">根据中央《关于建立健全地方党委、部门党组（党委）抓基层党建工作责任制的意见》要求，现就今年全区基层党建工作责任制检查工作的有关事项安排如下：</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基层党建工作责任制落实情况检查对象为区委直属各大口委局党委（党工委）和各街镇党委（党工委）。此次检查分自查和专项检查两个阶段，自查由各单位自行组织实施；专项检查由区委领导带队，集中一段时间检查一批单位，xx月中旬实地检查，xx年xx月上旬前反馈。</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根据中央、市委和区委有关要求，今年检查的主要内容有以下x个方面共xx项工作：</w:t>
      </w:r>
    </w:p>
    <w:p>
      <w:pPr>
        <w:ind w:left="0" w:right="0" w:firstLine="560"/>
        <w:spacing w:before="450" w:after="450" w:line="312" w:lineRule="auto"/>
      </w:pPr>
      <w:r>
        <w:rPr>
          <w:rFonts w:ascii="宋体" w:hAnsi="宋体" w:eastAsia="宋体" w:cs="宋体"/>
          <w:color w:val="000"/>
          <w:sz w:val="28"/>
          <w:szCs w:val="28"/>
        </w:rPr>
        <w:t xml:space="preserve">（一）基层党建工作责任制落实情况</w:t>
      </w:r>
    </w:p>
    <w:p>
      <w:pPr>
        <w:ind w:left="0" w:right="0" w:firstLine="560"/>
        <w:spacing w:before="450" w:after="450" w:line="312" w:lineRule="auto"/>
      </w:pPr>
      <w:r>
        <w:rPr>
          <w:rFonts w:ascii="宋体" w:hAnsi="宋体" w:eastAsia="宋体" w:cs="宋体"/>
          <w:color w:val="000"/>
          <w:sz w:val="28"/>
          <w:szCs w:val="28"/>
        </w:rPr>
        <w:t xml:space="preserve">1.重点检查是否结合本系统和本部门的实际情况以及中心任务，从全局高度来谋划基层党建工作，形成抓基层党建的明确思路、有效举措和实施项目；定期开展基层党建工作检查，把基层党建工作情况纳入到对下级单位领导班子的考核当中；健全完善本地区、本系统和本部门基层党建工作支撑体系。党委（党工委）书记是否切实履行第一责任人职责，与基层党组织签订了责任书，定期听取本地区、本系统和本部门基层党建工作汇报，研究部署基层党建重要工作、重大活动，协调解决重点、难点问题，特别是对去年专项检查中发现的突出问题整改落实情况。</w:t>
      </w:r>
    </w:p>
    <w:p>
      <w:pPr>
        <w:ind w:left="0" w:right="0" w:firstLine="560"/>
        <w:spacing w:before="450" w:after="450" w:line="312" w:lineRule="auto"/>
      </w:pPr>
      <w:r>
        <w:rPr>
          <w:rFonts w:ascii="宋体" w:hAnsi="宋体" w:eastAsia="宋体" w:cs="宋体"/>
          <w:color w:val="000"/>
          <w:sz w:val="28"/>
          <w:szCs w:val="28"/>
        </w:rPr>
        <w:t xml:space="preserve">（二）学习贯彻党的十九大精神情况</w:t>
      </w:r>
    </w:p>
    <w:p>
      <w:pPr>
        <w:ind w:left="0" w:right="0" w:firstLine="560"/>
        <w:spacing w:before="450" w:after="450" w:line="312" w:lineRule="auto"/>
      </w:pPr>
      <w:r>
        <w:rPr>
          <w:rFonts w:ascii="宋体" w:hAnsi="宋体" w:eastAsia="宋体" w:cs="宋体"/>
          <w:color w:val="000"/>
          <w:sz w:val="28"/>
          <w:szCs w:val="28"/>
        </w:rPr>
        <w:t xml:space="preserve">2.开展“我与十九大”主题行动情况。重点检查各级党组织是否把学习贯彻落实党的十九大精神作为当前和今后一个时期首要政治任务和工作主题，认真组织开展“我与十九大”主题行动，引导广大党员原原本本、原汁原味学好党的十九大精神。组织开展基层党支部书记集中轮训，实施“党员进党校培训”；党支部组织系列组织生活或主题党日；领导干部带头讲党课并以普通党员身份参加所在党支部专题组织生活会。</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情况。重点检查党（工）委是否履行主体责任，专题研究部署推进学习教育常态化制度化，是否制定并下发工作方案，是否召开专题工作会议进行具体部署，是否督促所属基层党组织对学习教育作出具体安排。党（工）委有否制定学习计划；党（工）委书记有否制定个人自学计划，是否带头为基层党员干部上党课；党员领导干部是否严格执行双重组织生活制度。基层党支部是否以学习党的十九大精神、总书记7·26重要讲话精神、党章党史、“习近平在上海”系列报道、市第十一次党代表大会精神、廖俊波同志先进事迹、黄大年同志先进事迹为内容，组织主题党日、专题组织生活会、学习研讨等。</w:t>
      </w:r>
    </w:p>
    <w:p>
      <w:pPr>
        <w:ind w:left="0" w:right="0" w:firstLine="560"/>
        <w:spacing w:before="450" w:after="450" w:line="312" w:lineRule="auto"/>
      </w:pPr>
      <w:r>
        <w:rPr>
          <w:rFonts w:ascii="宋体" w:hAnsi="宋体" w:eastAsia="宋体" w:cs="宋体"/>
          <w:color w:val="000"/>
          <w:sz w:val="28"/>
          <w:szCs w:val="28"/>
        </w:rPr>
        <w:t xml:space="preserve">（三）实施“xx-2025年基层党建三年行动计划”情况</w:t>
      </w:r>
    </w:p>
    <w:p>
      <w:pPr>
        <w:ind w:left="0" w:right="0" w:firstLine="560"/>
        <w:spacing w:before="450" w:after="450" w:line="312" w:lineRule="auto"/>
      </w:pPr>
      <w:r>
        <w:rPr>
          <w:rFonts w:ascii="宋体" w:hAnsi="宋体" w:eastAsia="宋体" w:cs="宋体"/>
          <w:color w:val="000"/>
          <w:sz w:val="28"/>
          <w:szCs w:val="28"/>
        </w:rPr>
        <w:t xml:space="preserve">4.推进城市基层党建情况。重点检查是否传达学习全国、本市城市基层党建工作经验交流会精神，结合区委“xx-2025年基层党建三年行动计划”，形成推进工作的思路举措。</w:t>
      </w:r>
    </w:p>
    <w:p>
      <w:pPr>
        <w:ind w:left="0" w:right="0" w:firstLine="560"/>
        <w:spacing w:before="450" w:after="450" w:line="312" w:lineRule="auto"/>
      </w:pPr>
      <w:r>
        <w:rPr>
          <w:rFonts w:ascii="宋体" w:hAnsi="宋体" w:eastAsia="宋体" w:cs="宋体"/>
          <w:color w:val="000"/>
          <w:sz w:val="28"/>
          <w:szCs w:val="28"/>
        </w:rPr>
        <w:t xml:space="preserve">5.推进“基层党建三年行动计划”情况。重点检查是否对标“xx-2025年基层党建三年行动计划”党委（党工委、党组）“向心指数”，对本地区本系统本单位“领航增效”行动作出安排，并指导基层对标党支部“活力指数”、党员“先锋指数”，落实任务、开展工作。是否组织实施“党员进党校”培训，是否开展“示范型”“活力型”“标准型”党支部创建工作，是否80％以上党支部达到“标准型”标准，40％以上达到“活力型”标准，20％以上达到“示范型”标准。</w:t>
      </w:r>
    </w:p>
    <w:p>
      <w:pPr>
        <w:ind w:left="0" w:right="0" w:firstLine="560"/>
        <w:spacing w:before="450" w:after="450" w:line="312" w:lineRule="auto"/>
      </w:pPr>
      <w:r>
        <w:rPr>
          <w:rFonts w:ascii="宋体" w:hAnsi="宋体" w:eastAsia="宋体" w:cs="宋体"/>
          <w:color w:val="000"/>
          <w:sz w:val="28"/>
          <w:szCs w:val="28"/>
        </w:rPr>
        <w:t xml:space="preserve">6.基层党支部规范化建设情况。重点检查是否学习研究、对标“活力指数”，形成推进计划，落实工作举措。窗口单位和服务行业基层党支部是否开展“岗位建新功、党员见行动”活动，建立党员先锋岗、党员示范岗、党员责任区，并对“两学一做”学习教育情况进行公示。民主评议党员“优秀”比例是否比上一年度提高5%以上。</w:t>
      </w:r>
    </w:p>
    <w:p>
      <w:pPr>
        <w:ind w:left="0" w:right="0" w:firstLine="560"/>
        <w:spacing w:before="450" w:after="450" w:line="312" w:lineRule="auto"/>
      </w:pPr>
      <w:r>
        <w:rPr>
          <w:rFonts w:ascii="宋体" w:hAnsi="宋体" w:eastAsia="宋体" w:cs="宋体"/>
          <w:color w:val="000"/>
          <w:sz w:val="28"/>
          <w:szCs w:val="28"/>
        </w:rPr>
        <w:t xml:space="preserve">（四）区委“1+8+2”文件落实情况</w:t>
      </w:r>
    </w:p>
    <w:p>
      <w:pPr>
        <w:ind w:left="0" w:right="0" w:firstLine="560"/>
        <w:spacing w:before="450" w:after="450" w:line="312" w:lineRule="auto"/>
      </w:pPr>
      <w:r>
        <w:rPr>
          <w:rFonts w:ascii="宋体" w:hAnsi="宋体" w:eastAsia="宋体" w:cs="宋体"/>
          <w:color w:val="000"/>
          <w:sz w:val="28"/>
          <w:szCs w:val="28"/>
        </w:rPr>
        <w:t xml:space="preserve">7.区域化党建推进情况。重点检查区域化党建工作是否扎实推进，街镇、村居两个层面是否搭建了相应的组织架构，是否形成了新的共建联建项目；村居党组织兼职委员是否做到全覆盖，是否在符合条件的业委会建立党的工作小组。</w:t>
      </w:r>
    </w:p>
    <w:p>
      <w:pPr>
        <w:ind w:left="0" w:right="0" w:firstLine="560"/>
        <w:spacing w:before="450" w:after="450" w:line="312" w:lineRule="auto"/>
      </w:pPr>
      <w:r>
        <w:rPr>
          <w:rFonts w:ascii="宋体" w:hAnsi="宋体" w:eastAsia="宋体" w:cs="宋体"/>
          <w:color w:val="000"/>
          <w:sz w:val="28"/>
          <w:szCs w:val="28"/>
        </w:rPr>
        <w:t xml:space="preserve">8.加强基层党组织书记队伍建设情况。重点检查基层党组织书记和每年集中学习培训时间是否达到xx学时且至少参加x次集中培训，参加区级“班长工程”轮训班的学员参训情况良好；选送和关心“基石工程”优秀后备干部参加挂职锻炼；基层党支部书记入选区“育林工程”书记导师和“培优书记”。是否实施村居主要负责人重大事项报告制度，村居党组织书记调动向区委组织部备案。</w:t>
      </w:r>
    </w:p>
    <w:p>
      <w:pPr>
        <w:ind w:left="0" w:right="0" w:firstLine="560"/>
        <w:spacing w:before="450" w:after="450" w:line="312" w:lineRule="auto"/>
      </w:pPr>
      <w:r>
        <w:rPr>
          <w:rFonts w:ascii="宋体" w:hAnsi="宋体" w:eastAsia="宋体" w:cs="宋体"/>
          <w:color w:val="000"/>
          <w:sz w:val="28"/>
          <w:szCs w:val="28"/>
        </w:rPr>
        <w:t xml:space="preserve">9.街镇社区党建服务中心建设情况。重点检查办公场所建设和相关功能区配置设施是否到位；工作机制、先进典型和区域化党建清单是否鲜明展示；村居党建服务站建设是否全覆盖；党员公益活动、四项试点、书记工作室、社区党校工作是否有效推进。</w:t>
      </w:r>
    </w:p>
    <w:p>
      <w:pPr>
        <w:ind w:left="0" w:right="0" w:firstLine="560"/>
        <w:spacing w:before="450" w:after="450" w:line="312" w:lineRule="auto"/>
      </w:pPr>
      <w:r>
        <w:rPr>
          <w:rFonts w:ascii="宋体" w:hAnsi="宋体" w:eastAsia="宋体" w:cs="宋体"/>
          <w:color w:val="000"/>
          <w:sz w:val="28"/>
          <w:szCs w:val="28"/>
        </w:rPr>
        <w:t xml:space="preserve">（五）其他基层党建重点工作情况</w:t>
      </w:r>
    </w:p>
    <w:p>
      <w:pPr>
        <w:ind w:left="0" w:right="0" w:firstLine="560"/>
        <w:spacing w:before="450" w:after="450" w:line="312" w:lineRule="auto"/>
      </w:pPr>
      <w:r>
        <w:rPr>
          <w:rFonts w:ascii="宋体" w:hAnsi="宋体" w:eastAsia="宋体" w:cs="宋体"/>
          <w:color w:val="000"/>
          <w:sz w:val="28"/>
          <w:szCs w:val="28"/>
        </w:rPr>
        <w:t xml:space="preserve">10.党组织、党员联系服务群众工作情况。重点检查是否认真贯彻落实“双报到双报告”工作，建立形成本系统、本部门各级党组织、党员直接联系群众、畅通群众诉求、解决群众问题的工作制度和机制。</w:t>
      </w:r>
    </w:p>
    <w:p>
      <w:pPr>
        <w:ind w:left="0" w:right="0" w:firstLine="560"/>
        <w:spacing w:before="450" w:after="450" w:line="312" w:lineRule="auto"/>
      </w:pPr>
      <w:r>
        <w:rPr>
          <w:rFonts w:ascii="宋体" w:hAnsi="宋体" w:eastAsia="宋体" w:cs="宋体"/>
          <w:color w:val="000"/>
          <w:sz w:val="28"/>
          <w:szCs w:val="28"/>
        </w:rPr>
        <w:t xml:space="preserve">11.发展党员和党员管理工作情况。重点检查是否严格党员标准，规范发展程序，把好发展党员“入口关”；是否严格执行“三会一课”制度，落实“五题党会、五讲党课、五型党日”,结合实际确定本街镇“5+7”组织生活模式，党员认真填写“党员手册”；是否把流动党员、劳务派遣工党员纳入有效管理；是否认真开展党员组织关系排查工作，有序推进不合格党员处置工作。</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1.自查。各单位根据检查内容进行自查，在此基础上，形成年度党委（党工委）落实基层党建工作责任制报告，于xx年xx月xx日前报区委组织部组织科。</w:t>
      </w:r>
    </w:p>
    <w:p>
      <w:pPr>
        <w:ind w:left="0" w:right="0" w:firstLine="560"/>
        <w:spacing w:before="450" w:after="450" w:line="312" w:lineRule="auto"/>
      </w:pPr>
      <w:r>
        <w:rPr>
          <w:rFonts w:ascii="宋体" w:hAnsi="宋体" w:eastAsia="宋体" w:cs="宋体"/>
          <w:color w:val="000"/>
          <w:sz w:val="28"/>
          <w:szCs w:val="28"/>
        </w:rPr>
        <w:t xml:space="preserve">2.专项检查。区委成立若干检查组开展专项检查，通过访谈、检查相关资料、现场查看等形式，了解被检查单位基层党建工作责任制的具体落实情况，形成综合情况分析报告，提出整改意见和建议，检查时间一般为1天。（具体安排另行通知）</w:t>
      </w:r>
    </w:p>
    <w:p>
      <w:pPr>
        <w:ind w:left="0" w:right="0" w:firstLine="560"/>
        <w:spacing w:before="450" w:after="450" w:line="312" w:lineRule="auto"/>
      </w:pPr>
      <w:r>
        <w:rPr>
          <w:rFonts w:ascii="宋体" w:hAnsi="宋体" w:eastAsia="宋体" w:cs="宋体"/>
          <w:color w:val="000"/>
          <w:sz w:val="28"/>
          <w:szCs w:val="28"/>
        </w:rPr>
        <w:t xml:space="preserve">3.反馈结果。由区委领导带队到被检查单位听取党委（党工委）落实基层党建工作责任制情况汇报，反馈检查意见，提出工作要求。</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各单位党委（党工委）要高度重视此项工作，按照《通知》精神和要求，组织力量，抓紧部署，抓好落实，认真开展自查工作，查找突出问题，研究改进措施，不断提升基层党建工作科学化水平。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2025-06-16T13:02:37+08:00</dcterms:created>
  <dcterms:modified xsi:type="dcterms:W3CDTF">2025-06-16T13:02:37+08:00</dcterms:modified>
</cp:coreProperties>
</file>

<file path=docProps/custom.xml><?xml version="1.0" encoding="utf-8"?>
<Properties xmlns="http://schemas.openxmlformats.org/officeDocument/2006/custom-properties" xmlns:vt="http://schemas.openxmlformats.org/officeDocument/2006/docPropsVTypes"/>
</file>