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如何提升党员干部意识形态能力专题党课讲稿范文大全</w:t>
      </w:r>
      <w:bookmarkEnd w:id="1"/>
    </w:p>
    <w:p>
      <w:pPr>
        <w:jc w:val="center"/>
        <w:spacing w:before="0" w:after="450"/>
      </w:pPr>
      <w:r>
        <w:rPr>
          <w:rFonts w:ascii="Arial" w:hAnsi="Arial" w:eastAsia="Arial" w:cs="Arial"/>
          <w:color w:val="999999"/>
          <w:sz w:val="20"/>
          <w:szCs w:val="20"/>
        </w:rPr>
        <w:t xml:space="preserve">来源：网络  作者：浅语风铃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党员干部意识形态能力专题党课讲稿如何提升党员干部意识形态能力专题党课讲稿各位同志，大家好，今天我们来讲一讲关于提升党员干部意识形态能力的若干问题。一、为什么要重视意识形态能力?一直以来，意识形态就是一个非常重要的问题。特别...</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如何提升党员干部意识形态能力专题党课讲稿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黑体" w:hAnsi="黑体" w:eastAsia="黑体" w:cs="黑体"/>
          <w:color w:val="000000"/>
          <w:sz w:val="36"/>
          <w:szCs w:val="36"/>
          <w:b w:val="1"/>
          <w:bCs w:val="1"/>
        </w:rPr>
        <w:t xml:space="preserve">第二篇：提升党员干部意识形态能力专题党课讲稿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总书记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总书记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总书记提出了“两个不能否定”，这是拿捏词句的一个经典文本。习近平总书记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总书记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总书记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总书记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总书记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总书记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总书记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党课讲稿：提升党员干部意识形态能力1</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党课讲稿：提升党员干部意识形态能力2</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党课讲稿：提升党员干部意识形态能力3</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2025年揭露出来的“棱镜门”事件。棱镜计划是一项由美国国家安全局自2025年小布什时期开始实施的绝密的电子监听计划。据英国《卫报》和美国《华盛顿邮报》2025年6月6日报道，美国国家安全局和联邦调查局于2025年启动了一个代号为“棱镜”的秘密监控项目，直接进入美国网际网路公司的中心服务器挖掘数据、收集情报，包括微软、雅虎、谷歌、苹果等在内的9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2025年8月19日全国宣传思想工作会议上，习近平总书记指出，“经济建设是党的中心工作，意识形态工作是党的一项极端重要的工作。”在这里，总书记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习总书记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远的，如苏联解体;近的，从2025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第四篇：年意识形态党课讲稿,年党课讲稿提升党员干部意识形态能力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0 2025 年意识形态最新党课讲稿</w:t>
      </w:r>
    </w:p>
    <w:p>
      <w:pPr>
        <w:ind w:left="0" w:right="0" w:firstLine="560"/>
        <w:spacing w:before="450" w:after="450" w:line="312" w:lineRule="auto"/>
      </w:pPr>
      <w:r>
        <w:rPr>
          <w:rFonts w:ascii="宋体" w:hAnsi="宋体" w:eastAsia="宋体" w:cs="宋体"/>
          <w:color w:val="000"/>
          <w:sz w:val="28"/>
          <w:szCs w:val="28"/>
        </w:rPr>
        <w:t xml:space="preserve">0 2025 年党课讲稿提升党员干部意识形态能力三篇</w:t>
      </w:r>
    </w:p>
    <w:p>
      <w:pPr>
        <w:ind w:left="0" w:right="0" w:firstLine="560"/>
        <w:spacing w:before="450" w:after="450" w:line="312" w:lineRule="auto"/>
      </w:pPr>
      <w:r>
        <w:rPr>
          <w:rFonts w:ascii="宋体" w:hAnsi="宋体" w:eastAsia="宋体" w:cs="宋体"/>
          <w:color w:val="000"/>
          <w:sz w:val="28"/>
          <w:szCs w:val="28"/>
        </w:rPr>
        <w:t xml:space="preserve">坚持把政治建设摆在首位，在落实“两个坚决维护”上用心用力，教育引导党员干部不断增强“四个意识”，以实际行动维护党中央的权威。2025 年意识形态最新党课讲稿 2025年党课讲稿提升党员干部意识形态能力1尊敬的考核组各位领导：</w:t>
      </w:r>
    </w:p>
    <w:p>
      <w:pPr>
        <w:ind w:left="0" w:right="0" w:firstLine="560"/>
        <w:spacing w:before="450" w:after="450" w:line="312" w:lineRule="auto"/>
      </w:pPr>
      <w:r>
        <w:rPr>
          <w:rFonts w:ascii="宋体" w:hAnsi="宋体" w:eastAsia="宋体" w:cs="宋体"/>
          <w:color w:val="000"/>
          <w:sz w:val="28"/>
          <w:szCs w:val="28"/>
        </w:rPr>
        <w:t xml:space="preserve">根据全省意识形态工作考核的相关要求，丘北县认真对照考核内容及评分标准(州市)，逐项逐条开展了自检自查。经过认真检查，考核总分 100 分，我县的自评分为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一、组织领导(总分 20 分，自评分 20 分)。丘北县委高度重视意识形态工作，实行意识形态工作党委主要领导负责制，认真落实书记抓和抓书记工程，切实担负起抓意识形态工作的政治责任和领导责任。县委、县政府下发了关于调整充实县委党建工作领导小组等 84 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工作计划，年初县委下发了《丘北县宣传思想文化工作要点》。县委常委会多次讨论了宣传思想文化工作要点、花脸节、辣椒节、建立中国。普者</w:t>
      </w:r>
    </w:p>
    <w:p>
      <w:pPr>
        <w:ind w:left="0" w:right="0" w:firstLine="560"/>
        <w:spacing w:before="450" w:after="450" w:line="312" w:lineRule="auto"/>
      </w:pPr>
      <w:r>
        <w:rPr>
          <w:rFonts w:ascii="宋体" w:hAnsi="宋体" w:eastAsia="宋体" w:cs="宋体"/>
          <w:color w:val="000"/>
          <w:sz w:val="28"/>
          <w:szCs w:val="28"/>
        </w:rPr>
        <w:t xml:space="preserve">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二、思想引领(总分 20 分，自评分 20 分)。制定了理论中心组学习计划，县委理论学习中心组 4 次集中学习活动，学习了中央八项规定、____总书记系列讲话、三农发展、生态文明建设、美丽乡村建设、党的十八届三中全会等专题。加强理论宣讲力度和形势政策宣传教育力度，采取中心组学习、培训研讨、专题讲座、送课下乡等形式开展十八大精神、十八届三中全会精神、____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 16 种，倡导党员干部多读书、读好书、善读书。加强理论研究，组织有关部门人员撰写产业发展，城镇上山、农民进城、马克思主义理论等方面的论文，在州级以上主流媒体刊登理论文章 100 余篇。积极参加贯彻党的十八大精神，助推文山发展新跨越理论研讨征文活动，2 人</w:t>
      </w:r>
    </w:p>
    <w:p>
      <w:pPr>
        <w:ind w:left="0" w:right="0" w:firstLine="560"/>
        <w:spacing w:before="450" w:after="450" w:line="312" w:lineRule="auto"/>
      </w:pPr>
      <w:r>
        <w:rPr>
          <w:rFonts w:ascii="宋体" w:hAnsi="宋体" w:eastAsia="宋体" w:cs="宋体"/>
          <w:color w:val="000"/>
          <w:sz w:val="28"/>
          <w:szCs w:val="28"/>
        </w:rPr>
        <w:t xml:space="preserve">获得三等奖。组织新闻记者深入基层一线采访报道各级各部门学习宣传贯彻落实党的十八大精神的新举措新成效 60 余次。在县电视台和政务网、党建网等官方门户网站开辟理论宣传专栏，不断推进中国特色社会主义理论体系宣传普及。在全县选择 10 个单位、5 个乡(镇)和 7 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三、舆论推动(总分 18 分，自评分 18 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 100 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w:t>
      </w:r>
    </w:p>
    <w:p>
      <w:pPr>
        <w:ind w:left="0" w:right="0" w:firstLine="560"/>
        <w:spacing w:before="450" w:after="450" w:line="312" w:lineRule="auto"/>
      </w:pPr>
      <w:r>
        <w:rPr>
          <w:rFonts w:ascii="宋体" w:hAnsi="宋体" w:eastAsia="宋体" w:cs="宋体"/>
          <w:color w:val="000"/>
          <w:sz w:val="28"/>
          <w:szCs w:val="28"/>
        </w:rPr>
        <w:t xml:space="preserve">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四、精神激励(总分 10 分，自评分 10 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 12 支，共 2025 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 25 个、文明村镇 22 个、文明社区 2 个，县级文明单位33 个、文明村镇 58 个。以创建文明县城为抓手，不断健全完善城建管理办法，整治县城脏、乱、差现象，改善市容市貌。以建设美丽中国为引领，开展系列美丽活动创建活动，20**年全县创建了 24 个美丽乡村、10 个美丽校园、2 个美丽企业、50 户美丽家庭。</w:t>
      </w:r>
    </w:p>
    <w:p>
      <w:pPr>
        <w:ind w:left="0" w:right="0" w:firstLine="560"/>
        <w:spacing w:before="450" w:after="450" w:line="312" w:lineRule="auto"/>
      </w:pPr>
      <w:r>
        <w:rPr>
          <w:rFonts w:ascii="宋体" w:hAnsi="宋体" w:eastAsia="宋体" w:cs="宋体"/>
          <w:color w:val="000"/>
          <w:sz w:val="28"/>
          <w:szCs w:val="28"/>
        </w:rPr>
        <w:t xml:space="preserve">五、文化支撑(总分 17 分，自评分 17 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w:t>
      </w:r>
    </w:p>
    <w:p>
      <w:pPr>
        <w:ind w:left="0" w:right="0" w:firstLine="560"/>
        <w:spacing w:before="450" w:after="450" w:line="312" w:lineRule="auto"/>
      </w:pPr>
      <w:r>
        <w:rPr>
          <w:rFonts w:ascii="宋体" w:hAnsi="宋体" w:eastAsia="宋体" w:cs="宋体"/>
          <w:color w:val="000"/>
          <w:sz w:val="28"/>
          <w:szCs w:val="28"/>
        </w:rPr>
        <w:t xml:space="preserve">单位性质的丘北县电影事业管理中心。整合文化、新闻出版、版权、文物、体育、广播电影电视、扫黄打非等工作职责，将原丘北县文化市场稽查大队更名为丘北县文化市场综合行政执法大队，为副科级参公管理单位，核定编制 10 人，设大队长 1 名。加强公共文化基础设施建设，投入文化事业经费 519 万元，各项惠民工程稳步实施。完成 20 户以下自然村广播电视村村通建设任务，完成直播卫星户户通用户信息采集 20573 户，完成 20573 户信息录入及授权工作，安装设备 17880 台，解决了广大农村群众看电视难问题。坚持县文化馆、图书馆、各乡镇文化站常年面向广大群众免费开放，并组织了 20 余场次的文艺汇演、培训、展览等文化活动。建成 12 个乡(镇)综合文化站、99 个农家书屋、12 个农文网培学校，实现乡(镇)综合文化站、农家书屋和农文网培学校全覆盖。完成省文化厅安排给我县的农村优秀业余文艺队以奖代补项目 7 个。开展送戏下乡 60 场，受众 20 万人次;送书下乡 8 次，送书刊 2463 册。完成农村电影放映 1053 场次，观众 274285 人次。创作民族歌舞《喜婚》、《咬耳朵》、《拖花裙》，花灯小戏《辣椒情》、《冤家亲家》、《审村长》等 30余个独具丘北特色民族文艺作品和《千杯少》、《酒与歌》等10 余首民族敬酒歌。向上申报了 12 个省级文化事业扶持资金文化项目，资金总额 6880 万元。加大僰人、壮族、苗族、彝族 4 个民族文化生态村招商引资力度，制作《普者黑国际</w:t>
      </w:r>
    </w:p>
    <w:p>
      <w:pPr>
        <w:ind w:left="0" w:right="0" w:firstLine="560"/>
        <w:spacing w:before="450" w:after="450" w:line="312" w:lineRule="auto"/>
      </w:pPr>
      <w:r>
        <w:rPr>
          <w:rFonts w:ascii="宋体" w:hAnsi="宋体" w:eastAsia="宋体" w:cs="宋体"/>
          <w:color w:val="000"/>
          <w:sz w:val="28"/>
          <w:szCs w:val="28"/>
        </w:rPr>
        <w:t xml:space="preserve">乡村旅游休闲度假小镇》(普者黑风情走廊)、《八道哨僰人小镇》、《普者黑彝族特色小镇》等 10 个旅游文化项目书，其中《普者黑国际乡村旅游休闲度假小镇》已进入实施建设阶段。举办了 20**年中国云南普者黑花脸节和 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六、对外宣传(总分 10 分，自评分 10 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w:t>
      </w:r>
    </w:p>
    <w:p>
      <w:pPr>
        <w:ind w:left="0" w:right="0" w:firstLine="560"/>
        <w:spacing w:before="450" w:after="450" w:line="312" w:lineRule="auto"/>
      </w:pPr>
      <w:r>
        <w:rPr>
          <w:rFonts w:ascii="宋体" w:hAnsi="宋体" w:eastAsia="宋体" w:cs="宋体"/>
          <w:color w:val="000"/>
          <w:sz w:val="28"/>
          <w:szCs w:val="28"/>
        </w:rPr>
        <w:t xml:space="preserve">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 4989件，其中 408 篇，省级 1370 篇，州级 3205 篇。逐年加大外宣工作经费投入，20**年县财政投入外宣工作经费 48 万元。创办了《丘北手机快讯》，建立中国普者黑旅游网，开通外宣官方微博和微信，加强对县级门户网站及户外大型电子显示屏的建设与监管利用，整合修复利用 150 余块户外宣传牌坊，形成了各级媒体互动、传统媒体与新兴媒体互补、对内宣传与对外宣传并举的新闻宣传体系。4 次到昆明举行普者黑天鹅湖、20**全国青年皮划艇马拉松大奖赛、微电影、《初梦》、《情留普者黑》新闻发布会。加强文化交流，组织 30余种文化产品参加云南文博会，吸引了众多客商前往观看。认真协助州委宣传部做好 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w:t>
      </w:r>
    </w:p>
    <w:p>
      <w:pPr>
        <w:ind w:left="0" w:right="0" w:firstLine="560"/>
        <w:spacing w:before="450" w:after="450" w:line="312" w:lineRule="auto"/>
      </w:pPr>
      <w:r>
        <w:rPr>
          <w:rFonts w:ascii="宋体" w:hAnsi="宋体" w:eastAsia="宋体" w:cs="宋体"/>
          <w:color w:val="000"/>
          <w:sz w:val="28"/>
          <w:szCs w:val="28"/>
        </w:rPr>
        <w:t xml:space="preserve">台、春城晚报等 20 余家中央和省州媒体 60 余位老师到丘北对花脸节活动和全县经济社会发展情况进行了为期 4 天的专题采访报道，推出了大批有深度的文章。全州八县记者通讯员到丘北开展了为期 2 天的走转改活动。中国国际广播电台于 8 月底到普者黑对旅游环境保护进行采访报道，中央电视台先后两次到普者黑拍摄候鸟和荷花宴，香港文汇报深入普者黑景区对湿地公园建设和生态文明建设进行采访报道。CCTV4 中文国际频道《远方的家》栏目于 6 月中旬播出了《普者黑：盛满鱼虾的池塘》专题片，片长 25 分钟。普者黑湿地成功入围中国最美湿地，荣登第五届(2025)中华 10 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七、队伍建设(总分 5 分，自评分 5 分)。制定下发了《丘北县贯彻落实进一步加强基层宣传思想文化队伍建设实施意见的意见》，配齐配强党委宣传思想文化工作领导班子，县委宣传部达到 1 正 3 副，县文联达到 1 正 2 副，县文广体局达到 1 正 4 副。积极选好配齐乡(镇)党委宣传员，目前全县 12 个乡镇均配有专兼职宣传员(干事)，其中 2 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w:t>
      </w:r>
    </w:p>
    <w:p>
      <w:pPr>
        <w:ind w:left="0" w:right="0" w:firstLine="560"/>
        <w:spacing w:before="450" w:after="450" w:line="312" w:lineRule="auto"/>
      </w:pPr>
      <w:r>
        <w:rPr>
          <w:rFonts w:ascii="宋体" w:hAnsi="宋体" w:eastAsia="宋体" w:cs="宋体"/>
          <w:color w:val="000"/>
          <w:sz w:val="28"/>
          <w:szCs w:val="28"/>
        </w:rPr>
        <w:t xml:space="preserve">宣传委员到县级宣传文化部门跟班学习。20**年，举办了全县新闻写作知识和精神文明建设专题培训，选派 62 名领导干部分 2 期到州委党校参加十八大精神培训学习;选派 16 名县级理论骨干和乡(镇)宣传员到州委党校参加理论骨干学习培训。组织参加云南省领导干部时代前沿知识讲座 12 期，受训人员 1200 余人次。以基层党员干部群众为重点，组织培训干部 109 期 3330 余人次，其中县内培训 30 期 3000 人，省外培训 33 期 204 人，省内培训 35 期 126 人，出国培训 1期 1 人。选调了 5 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宋体" w:hAnsi="宋体" w:eastAsia="宋体" w:cs="宋体"/>
          <w:color w:val="000"/>
          <w:sz w:val="28"/>
          <w:szCs w:val="28"/>
        </w:rPr>
        <w:t xml:space="preserve">2025 年意识形态最新党课讲稿 2025 年党课讲稿提升党员干部意识形态能力 2 今天我们在这里召开全市意识形态工作会，主要任务是传达贯彻 xx 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前面，xx 同志传达了 xx 市意识形态工作会议精神，希望同志们深刻领会，准确把握，切实抓好贯彻落实。胡榕、方清同志分别宣读了 xx 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市委历来高度重视意识形态工作，坚持把意识形态工作放在全市大局中来一起谋划、部署和推进，有力推动了全市意识形态工作创新发展。过去一年，全市各级党委(党组)认真贯彻中央、省委、xx 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 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____总书记亲自组织召开了一系列会</w:t>
      </w:r>
    </w:p>
    <w:p>
      <w:pPr>
        <w:ind w:left="0" w:right="0" w:firstLine="560"/>
        <w:spacing w:before="450" w:after="450" w:line="312" w:lineRule="auto"/>
      </w:pPr>
      <w:r>
        <w:rPr>
          <w:rFonts w:ascii="宋体" w:hAnsi="宋体" w:eastAsia="宋体" w:cs="宋体"/>
          <w:color w:val="000"/>
          <w:sz w:val="28"/>
          <w:szCs w:val="28"/>
        </w:rPr>
        <w:t xml:space="preserve">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w:t>
      </w:r>
    </w:p>
    <w:p>
      <w:pPr>
        <w:ind w:left="0" w:right="0" w:firstLine="560"/>
        <w:spacing w:before="450" w:after="450" w:line="312" w:lineRule="auto"/>
      </w:pPr>
      <w:r>
        <w:rPr>
          <w:rFonts w:ascii="宋体" w:hAnsi="宋体" w:eastAsia="宋体" w:cs="宋体"/>
          <w:color w:val="000"/>
          <w:sz w:val="28"/>
          <w:szCs w:val="28"/>
        </w:rPr>
        <w:t xml:space="preserve">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 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(二)守好“主阵地”，加强思想阵地建设管理。阵地是意识形态工作的重要依托和舞台，有了阵地才能发出正确声</w:t>
      </w:r>
    </w:p>
    <w:p>
      <w:pPr>
        <w:ind w:left="0" w:right="0" w:firstLine="560"/>
        <w:spacing w:before="450" w:after="450" w:line="312" w:lineRule="auto"/>
      </w:pPr>
      <w:r>
        <w:rPr>
          <w:rFonts w:ascii="宋体" w:hAnsi="宋体" w:eastAsia="宋体" w:cs="宋体"/>
          <w:color w:val="000"/>
          <w:sz w:val="28"/>
          <w:szCs w:val="28"/>
        </w:rPr>
        <w:t xml:space="preserve">音、传播先进思想文化。要强化阵地意识，主动抢占思想阵地制高点，打造意识形态工作的“根据地”和“桥头堡”。要守好宣传阵地。____总书记强调：“宣传思想阵地，我们不去占领，人家就会去占领”。要坚持党管意识形态不动摇，坚持正确舆论导向，充分发挥万源电视台、万源政府网、万源发布等宣传阵地作用，加强对中央、省委、xx 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w:t>
      </w:r>
    </w:p>
    <w:p>
      <w:pPr>
        <w:ind w:left="0" w:right="0" w:firstLine="560"/>
        <w:spacing w:before="450" w:after="450" w:line="312" w:lineRule="auto"/>
      </w:pPr>
      <w:r>
        <w:rPr>
          <w:rFonts w:ascii="宋体" w:hAnsi="宋体" w:eastAsia="宋体" w:cs="宋体"/>
          <w:color w:val="000"/>
          <w:sz w:val="28"/>
          <w:szCs w:val="28"/>
        </w:rPr>
        <w:t xml:space="preserve">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____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 10 条以上本地本部门的工</w:t>
      </w:r>
    </w:p>
    <w:p>
      <w:pPr>
        <w:ind w:left="0" w:right="0" w:firstLine="560"/>
        <w:spacing w:before="450" w:after="450" w:line="312" w:lineRule="auto"/>
      </w:pPr>
      <w:r>
        <w:rPr>
          <w:rFonts w:ascii="宋体" w:hAnsi="宋体" w:eastAsia="宋体" w:cs="宋体"/>
          <w:color w:val="000"/>
          <w:sz w:val="28"/>
          <w:szCs w:val="28"/>
        </w:rPr>
        <w:t xml:space="preserve">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四)聚焦“主战场”，切实加强网络舆情工作。“互联网+媒体”带来传播格局深刻变化，整个社会进入了“自媒体”时代，互联网已经成为舆论传播的重要渠道和意识形态斗争的主战场。____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 年我市的“城管打人”事件发生后，我们主动出击、积极发声，用事实和依据说话，有效应对和处置了“一边倒”的网络舆论。与此同时，也要深刻汲取过去的一些教训。比如，xx 年发生的“9.09”交通案件，网络舆论大肆炒作，造成了极大负面影响，引起上级高度关注，长达 10 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w:t>
      </w:r>
    </w:p>
    <w:p>
      <w:pPr>
        <w:ind w:left="0" w:right="0" w:firstLine="560"/>
        <w:spacing w:before="450" w:after="450" w:line="312" w:lineRule="auto"/>
      </w:pPr>
      <w:r>
        <w:rPr>
          <w:rFonts w:ascii="宋体" w:hAnsi="宋体" w:eastAsia="宋体" w:cs="宋体"/>
          <w:color w:val="000"/>
          <w:sz w:val="28"/>
          <w:szCs w:val="28"/>
        </w:rPr>
        <w:t xml:space="preserve">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(一)扭住责任抓落实。工作抓落实，关键在责任。军令</w:t>
      </w:r>
    </w:p>
    <w:p>
      <w:pPr>
        <w:ind w:left="0" w:right="0" w:firstLine="560"/>
        <w:spacing w:before="450" w:after="450" w:line="312" w:lineRule="auto"/>
      </w:pPr>
      <w:r>
        <w:rPr>
          <w:rFonts w:ascii="宋体" w:hAnsi="宋体" w:eastAsia="宋体" w:cs="宋体"/>
          <w:color w:val="000"/>
          <w:sz w:val="28"/>
          <w:szCs w:val="28"/>
        </w:rPr>
        <w:t xml:space="preserve">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(三)严明纪律抓落实。严肃严明的纪律，是推进工作落实的重要保证。一方面，要强化考评机制建设，严格落实 xx市委和市委“1+3”文件要求，将意识形态工作纳入领导班子、领导干部绩效管理和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2025 年意识形态最新党课讲稿 2025 年党课讲稿提升党员干部意识形态能力 3 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一直以来，意识形态就是一个非常重要的问题。特别是党的十八大以来，以____同志为核心的党中央对于这个问题给予了极大的关注，提出了许多新要求、新思考。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w:t>
      </w:r>
    </w:p>
    <w:p>
      <w:pPr>
        <w:ind w:left="0" w:right="0" w:firstLine="560"/>
        <w:spacing w:before="450" w:after="450" w:line="312" w:lineRule="auto"/>
      </w:pPr>
      <w:r>
        <w:rPr>
          <w:rFonts w:ascii="宋体" w:hAnsi="宋体" w:eastAsia="宋体" w:cs="宋体"/>
          <w:color w:val="000"/>
          <w:sz w:val="28"/>
          <w:szCs w:val="28"/>
        </w:rPr>
        <w:t xml:space="preserve">就是 20**年揭露出来的“棱镜门”事件。棱镜计划是一项由美国国家安全局自 20**年小布什时期开始实施的绝密的电子监听计划。据英国《卫报》和美国《华盛顿邮报》20** 年*月*日报道，美国国家安全局和联邦调查局于 20**年启动了一个代号为“棱镜”的秘密监控项目，直接进入美国网际网路公司的中心服务器挖掘数据、收集情报，包括微软、雅虎、谷歌、苹果等在内的*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 20**年*月**日全国宣传思想工作会议上，____总书记</w:t>
      </w:r>
    </w:p>
    <w:p>
      <w:pPr>
        <w:ind w:left="0" w:right="0" w:firstLine="560"/>
        <w:spacing w:before="450" w:after="450" w:line="312" w:lineRule="auto"/>
      </w:pPr>
      <w:r>
        <w:rPr>
          <w:rFonts w:ascii="宋体" w:hAnsi="宋体" w:eastAsia="宋体" w:cs="宋体"/>
          <w:color w:val="000"/>
          <w:sz w:val="28"/>
          <w:szCs w:val="28"/>
        </w:rPr>
        <w:t xml:space="preserve">记指出，“经济建设是党的中心工作，意识形态工作是党的一项极端重要的工作。”在这里，总书记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习总书记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____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w:t>
      </w:r>
    </w:p>
    <w:p>
      <w:pPr>
        <w:ind w:left="0" w:right="0" w:firstLine="560"/>
        <w:spacing w:before="450" w:after="450" w:line="312" w:lineRule="auto"/>
      </w:pPr>
      <w:r>
        <w:rPr>
          <w:rFonts w:ascii="宋体" w:hAnsi="宋体" w:eastAsia="宋体" w:cs="宋体"/>
          <w:color w:val="000"/>
          <w:sz w:val="28"/>
          <w:szCs w:val="28"/>
        </w:rPr>
        <w:t xml:space="preserve">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____总书记说，“一个政权的瓦解往往是从思想领域开始的，政治动荡、政权更迭可能在一夜之间发生，但思想演化是个长期过程。思想防线被攻破了，其他防线也就很难守住。”这里面我们有很多教训，远的，如苏联解体;近的，从 20** 年开始蔓延在西亚、北非地区的各种各样的颜色革命，我们能看到很多例子。很多看似很坚固、很牢靠的政权，由于思想上的防线失守，导致了其他防线全盘</w:t>
      </w:r>
    </w:p>
    <w:p>
      <w:pPr>
        <w:ind w:left="0" w:right="0" w:firstLine="560"/>
        <w:spacing w:before="450" w:after="450" w:line="312" w:lineRule="auto"/>
      </w:pPr>
      <w:r>
        <w:rPr>
          <w:rFonts w:ascii="宋体" w:hAnsi="宋体" w:eastAsia="宋体" w:cs="宋体"/>
          <w:color w:val="000"/>
          <w:sz w:val="28"/>
          <w:szCs w:val="28"/>
        </w:rPr>
        <w:t xml:space="preserve">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w:t>
      </w:r>
    </w:p>
    <w:p>
      <w:pPr>
        <w:ind w:left="0" w:right="0" w:firstLine="560"/>
        <w:spacing w:before="450" w:after="450" w:line="312" w:lineRule="auto"/>
      </w:pPr>
      <w:r>
        <w:rPr>
          <w:rFonts w:ascii="宋体" w:hAnsi="宋体" w:eastAsia="宋体" w:cs="宋体"/>
          <w:color w:val="000"/>
          <w:sz w:val="28"/>
          <w:szCs w:val="28"/>
        </w:rPr>
        <w:t xml:space="preserve">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w:t>
      </w:r>
    </w:p>
    <w:p>
      <w:pPr>
        <w:ind w:left="0" w:right="0" w:firstLine="560"/>
        <w:spacing w:before="450" w:after="450" w:line="312" w:lineRule="auto"/>
      </w:pPr>
      <w:r>
        <w:rPr>
          <w:rFonts w:ascii="宋体" w:hAnsi="宋体" w:eastAsia="宋体" w:cs="宋体"/>
          <w:color w:val="000"/>
          <w:sz w:val="28"/>
          <w:szCs w:val="28"/>
        </w:rPr>
        <w:t xml:space="preserve">扬西方价值观，有的专拿党史国史说事，有的以反思改革为名否定改革开放，否定四项基本原则。比如 20**年 *月，加多宝公司在微博上发起了一次名为“多谢行动”的营销炒作活动。加多宝恭喜“作业本(微博网名)”与“烧烤”齐名，并称“若‘作业本’开烧烤店就送 10 万罐凉茶”。为什么“作业本”开烧烤店加多宝送这么多凉茶?这源于 20**年时，“作业本”微博里一段话：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 v 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 年**月《**日报》发表了一篇编辑部文章，题目为《老师,请不要这样讲中国——致高校哲学社会科学老师的一封公开信》。《**日报》听了好多高校的课，发现“‘呲必中国’的现象一定程度存在,有的还很过分,必须引起教育界的警觉和重视”。然而，我们看到的是，正是这封公开信引发了十分不同的评价。尽管支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二、党员干部要提升意识形态能力</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____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习总书记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____总书记讲，“我要讲清楚，我们讲的供给侧结构性改革，同西方经济学的供给学派不是</w:t>
      </w:r>
    </w:p>
    <w:p>
      <w:pPr>
        <w:ind w:left="0" w:right="0" w:firstLine="560"/>
        <w:spacing w:before="450" w:after="450" w:line="312" w:lineRule="auto"/>
      </w:pPr>
      <w:r>
        <w:rPr>
          <w:rFonts w:ascii="宋体" w:hAnsi="宋体" w:eastAsia="宋体" w:cs="宋体"/>
          <w:color w:val="000"/>
          <w:sz w:val="28"/>
          <w:szCs w:val="28"/>
        </w:rPr>
        <w:t xml:space="preserve">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 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w:t>
      </w:r>
    </w:p>
    <w:p>
      <w:pPr>
        <w:ind w:left="0" w:right="0" w:firstLine="560"/>
        <w:spacing w:before="450" w:after="450" w:line="312" w:lineRule="auto"/>
      </w:pPr>
      <w:r>
        <w:rPr>
          <w:rFonts w:ascii="宋体" w:hAnsi="宋体" w:eastAsia="宋体" w:cs="宋体"/>
          <w:color w:val="000"/>
          <w:sz w:val="28"/>
          <w:szCs w:val="28"/>
        </w:rPr>
        <w:t xml:space="preserve">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黑体" w:hAnsi="黑体" w:eastAsia="黑体" w:cs="黑体"/>
          <w:color w:val="000000"/>
          <w:sz w:val="36"/>
          <w:szCs w:val="36"/>
          <w:b w:val="1"/>
          <w:bCs w:val="1"/>
        </w:rPr>
        <w:t xml:space="preserve">第五篇：2025七一党课讲稿：提升党员干部意识形态能力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2025七一党课讲稿：提升党员干部意识形态能力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w:t>
      </w:r>
    </w:p>
    <w:p>
      <w:pPr>
        <w:ind w:left="0" w:right="0" w:firstLine="560"/>
        <w:spacing w:before="450" w:after="450" w:line="312" w:lineRule="auto"/>
      </w:pPr>
      <w:r>
        <w:rPr>
          <w:rFonts w:ascii="宋体" w:hAnsi="宋体" w:eastAsia="宋体" w:cs="宋体"/>
          <w:color w:val="000"/>
          <w:sz w:val="28"/>
          <w:szCs w:val="28"/>
        </w:rPr>
        <w:t xml:space="preserve">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w:t>
      </w:r>
    </w:p>
    <w:p>
      <w:pPr>
        <w:ind w:left="0" w:right="0" w:firstLine="560"/>
        <w:spacing w:before="450" w:after="450" w:line="312" w:lineRule="auto"/>
      </w:pPr>
      <w:r>
        <w:rPr>
          <w:rFonts w:ascii="宋体" w:hAnsi="宋体" w:eastAsia="宋体" w:cs="宋体"/>
          <w:color w:val="000"/>
          <w:sz w:val="28"/>
          <w:szCs w:val="28"/>
        </w:rPr>
        <w:t xml:space="preserve">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w:t>
      </w:r>
    </w:p>
    <w:p>
      <w:pPr>
        <w:ind w:left="0" w:right="0" w:firstLine="560"/>
        <w:spacing w:before="450" w:after="450" w:line="312" w:lineRule="auto"/>
      </w:pPr>
      <w:r>
        <w:rPr>
          <w:rFonts w:ascii="宋体" w:hAnsi="宋体" w:eastAsia="宋体" w:cs="宋体"/>
          <w:color w:val="000"/>
          <w:sz w:val="28"/>
          <w:szCs w:val="28"/>
        </w:rPr>
        <w:t xml:space="preserve">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w:t>
      </w:r>
    </w:p>
    <w:p>
      <w:pPr>
        <w:ind w:left="0" w:right="0" w:firstLine="560"/>
        <w:spacing w:before="450" w:after="450" w:line="312" w:lineRule="auto"/>
      </w:pPr>
      <w:r>
        <w:rPr>
          <w:rFonts w:ascii="宋体" w:hAnsi="宋体" w:eastAsia="宋体" w:cs="宋体"/>
          <w:color w:val="000"/>
          <w:sz w:val="28"/>
          <w:szCs w:val="28"/>
        </w:rPr>
        <w:t xml:space="preserve">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w:t>
      </w:r>
    </w:p>
    <w:p>
      <w:pPr>
        <w:ind w:left="0" w:right="0" w:firstLine="560"/>
        <w:spacing w:before="450" w:after="450" w:line="312" w:lineRule="auto"/>
      </w:pPr>
      <w:r>
        <w:rPr>
          <w:rFonts w:ascii="宋体" w:hAnsi="宋体" w:eastAsia="宋体" w:cs="宋体"/>
          <w:color w:val="000"/>
          <w:sz w:val="28"/>
          <w:szCs w:val="28"/>
        </w:rPr>
        <w:t xml:space="preserve">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2025-06-15T17:08:57+08:00</dcterms:created>
  <dcterms:modified xsi:type="dcterms:W3CDTF">2025-06-15T17:08:57+08:00</dcterms:modified>
</cp:coreProperties>
</file>

<file path=docProps/custom.xml><?xml version="1.0" encoding="utf-8"?>
<Properties xmlns="http://schemas.openxmlformats.org/officeDocument/2006/custom-properties" xmlns:vt="http://schemas.openxmlformats.org/officeDocument/2006/docPropsVTypes"/>
</file>